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E8" w:rsidRPr="00BF404C" w:rsidRDefault="008503E8" w:rsidP="008503E8">
      <w:pPr>
        <w:tabs>
          <w:tab w:val="left" w:pos="284"/>
        </w:tabs>
        <w:ind w:left="-284"/>
        <w:contextualSpacing/>
        <w:rPr>
          <w:b/>
          <w:sz w:val="27"/>
          <w:szCs w:val="27"/>
          <w:lang w:val="en-US"/>
        </w:rPr>
      </w:pPr>
      <w:r>
        <w:rPr>
          <w:lang w:val="en-US"/>
        </w:rPr>
        <w:t xml:space="preserve">       </w:t>
      </w:r>
      <w:r w:rsidR="00484992">
        <w:rPr>
          <w:lang w:val="en-US"/>
        </w:rPr>
        <w:t xml:space="preserve">    </w:t>
      </w:r>
      <w:r w:rsidRPr="00BF404C">
        <w:rPr>
          <w:sz w:val="27"/>
          <w:szCs w:val="27"/>
          <w:lang w:val="en-US"/>
        </w:rPr>
        <w:t>Ủ</w:t>
      </w:r>
      <w:r w:rsidR="00484992">
        <w:rPr>
          <w:sz w:val="27"/>
          <w:szCs w:val="27"/>
          <w:lang w:val="en-US"/>
        </w:rPr>
        <w:t>Y BAN NHÂN DÂN</w:t>
      </w:r>
      <w:r w:rsidR="00484992">
        <w:rPr>
          <w:sz w:val="27"/>
          <w:szCs w:val="27"/>
          <w:lang w:val="en-US"/>
        </w:rPr>
        <w:tab/>
      </w:r>
      <w:r w:rsidRPr="00BF404C">
        <w:rPr>
          <w:b/>
          <w:sz w:val="27"/>
          <w:szCs w:val="27"/>
          <w:lang w:val="en-US"/>
        </w:rPr>
        <w:t>CỘNG HÒA XÃ HỘI CHỦ NGHĨA VIỆT NAM</w:t>
      </w:r>
    </w:p>
    <w:p w:rsidR="008503E8" w:rsidRPr="00BF404C" w:rsidRDefault="00484992" w:rsidP="008503E8">
      <w:pPr>
        <w:tabs>
          <w:tab w:val="left" w:pos="284"/>
        </w:tabs>
        <w:contextualSpacing/>
        <w:rPr>
          <w:b/>
          <w:sz w:val="27"/>
          <w:szCs w:val="27"/>
          <w:lang w:val="en-US"/>
        </w:rPr>
      </w:pPr>
      <w:r>
        <w:rPr>
          <w:sz w:val="27"/>
          <w:szCs w:val="27"/>
          <w:lang w:val="en-US"/>
        </w:rPr>
        <w:t xml:space="preserve">      HUYỆN BÌNH CHÁNH </w:t>
      </w:r>
      <w:r w:rsidR="008503E8" w:rsidRPr="00BF404C">
        <w:rPr>
          <w:sz w:val="27"/>
          <w:szCs w:val="27"/>
          <w:lang w:val="en-US"/>
        </w:rPr>
        <w:t xml:space="preserve">                     </w:t>
      </w:r>
      <w:r>
        <w:rPr>
          <w:sz w:val="27"/>
          <w:szCs w:val="27"/>
          <w:lang w:val="en-US"/>
        </w:rPr>
        <w:t xml:space="preserve">      </w:t>
      </w:r>
      <w:r w:rsidR="008503E8" w:rsidRPr="00BF404C">
        <w:rPr>
          <w:b/>
          <w:sz w:val="27"/>
          <w:szCs w:val="27"/>
          <w:lang w:val="en-US"/>
        </w:rPr>
        <w:t>Độc lập – Tự do – Hạnh phúc</w:t>
      </w:r>
    </w:p>
    <w:p w:rsidR="008503E8" w:rsidRDefault="008503E8" w:rsidP="008503E8">
      <w:pPr>
        <w:tabs>
          <w:tab w:val="left" w:pos="284"/>
        </w:tabs>
        <w:ind w:left="-142"/>
        <w:contextualSpacing/>
        <w:rPr>
          <w:b/>
          <w:lang w:val="en-US"/>
        </w:rPr>
      </w:pPr>
      <w:r w:rsidRPr="00BF404C">
        <w:rPr>
          <w:b/>
          <w:noProof/>
          <w:sz w:val="27"/>
          <w:szCs w:val="27"/>
          <w:lang w:val="en-US"/>
        </w:rPr>
        <mc:AlternateContent>
          <mc:Choice Requires="wps">
            <w:drawing>
              <wp:anchor distT="0" distB="0" distL="114300" distR="114300" simplePos="0" relativeHeight="251661312" behindDoc="0" locked="0" layoutInCell="1" allowOverlap="1" wp14:anchorId="56093AF4" wp14:editId="3B277450">
                <wp:simplePos x="0" y="0"/>
                <wp:positionH relativeFrom="column">
                  <wp:posOffset>3137534</wp:posOffset>
                </wp:positionH>
                <wp:positionV relativeFrom="paragraph">
                  <wp:posOffset>6350</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1661D1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7.05pt,.5pt" to="42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" strokecolor="black [3213]" strokeweight=".5pt">
                <v:stroke joinstyle="miter"/>
              </v:line>
            </w:pict>
          </mc:Fallback>
        </mc:AlternateContent>
      </w:r>
      <w:r w:rsidR="00484992">
        <w:rPr>
          <w:b/>
          <w:sz w:val="27"/>
          <w:szCs w:val="27"/>
          <w:lang w:val="en-US"/>
        </w:rPr>
        <w:t>PHÒNG</w:t>
      </w:r>
      <w:r w:rsidRPr="00BF404C">
        <w:rPr>
          <w:b/>
          <w:sz w:val="27"/>
          <w:szCs w:val="27"/>
          <w:lang w:val="en-US"/>
        </w:rPr>
        <w:t xml:space="preserve"> GIÁO DỤC VÀ ĐÀO TẠO</w:t>
      </w:r>
      <w:r>
        <w:rPr>
          <w:b/>
          <w:lang w:val="en-US"/>
        </w:rPr>
        <w:t xml:space="preserve">             </w:t>
      </w:r>
    </w:p>
    <w:p w:rsidR="008503E8" w:rsidRDefault="008503E8" w:rsidP="008503E8">
      <w:pPr>
        <w:tabs>
          <w:tab w:val="left" w:pos="284"/>
        </w:tabs>
        <w:contextualSpacing/>
        <w:rPr>
          <w:lang w:val="en-US"/>
        </w:rPr>
      </w:pPr>
      <w:r>
        <w:rPr>
          <w:noProof/>
          <w:lang w:val="en-US"/>
        </w:rPr>
        <mc:AlternateContent>
          <mc:Choice Requires="wps">
            <w:drawing>
              <wp:anchor distT="0" distB="0" distL="114300" distR="114300" simplePos="0" relativeHeight="251660288" behindDoc="0" locked="0" layoutInCell="1" allowOverlap="1" wp14:anchorId="73A5FA73" wp14:editId="4186025E">
                <wp:simplePos x="0" y="0"/>
                <wp:positionH relativeFrom="column">
                  <wp:posOffset>508635</wp:posOffset>
                </wp:positionH>
                <wp:positionV relativeFrom="paragraph">
                  <wp:posOffset>33655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7D0236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05pt,2.65pt" to="108.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tJzQEAAAIEAAAOAAAAZHJzL2Uyb0RvYy54bWysU01vGyEQvVfqf0Dc611Hqh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" strokecolor="black [3213]" strokeweight=".5pt">
                <v:stroke joinstyle="miter"/>
              </v:line>
            </w:pict>
          </mc:Fallback>
        </mc:AlternateContent>
      </w:r>
    </w:p>
    <w:p w:rsidR="008503E8" w:rsidRPr="00BF404C" w:rsidRDefault="00DB7D44" w:rsidP="008503E8">
      <w:pPr>
        <w:tabs>
          <w:tab w:val="left" w:pos="284"/>
        </w:tabs>
        <w:contextualSpacing/>
        <w:rPr>
          <w:i/>
          <w:spacing w:val="-4"/>
          <w:sz w:val="27"/>
          <w:szCs w:val="27"/>
          <w:lang w:val="en-US"/>
        </w:rPr>
      </w:pPr>
      <w:r>
        <w:rPr>
          <w:spacing w:val="-4"/>
          <w:sz w:val="27"/>
          <w:szCs w:val="27"/>
          <w:lang w:val="en-US"/>
        </w:rPr>
        <w:tab/>
      </w:r>
      <w:proofErr w:type="gramStart"/>
      <w:r w:rsidR="008503E8" w:rsidRPr="00BF404C">
        <w:rPr>
          <w:spacing w:val="-4"/>
          <w:sz w:val="27"/>
          <w:szCs w:val="27"/>
          <w:lang w:val="en-US"/>
        </w:rPr>
        <w:t>Số</w:t>
      </w:r>
      <w:r w:rsidR="008537B9">
        <w:rPr>
          <w:spacing w:val="-4"/>
          <w:sz w:val="27"/>
          <w:szCs w:val="27"/>
          <w:lang w:val="en-US"/>
        </w:rPr>
        <w:t xml:space="preserve"> :</w:t>
      </w:r>
      <w:proofErr w:type="gramEnd"/>
      <w:r w:rsidR="008503E8" w:rsidRPr="00BF404C">
        <w:rPr>
          <w:spacing w:val="-4"/>
          <w:sz w:val="27"/>
          <w:szCs w:val="27"/>
          <w:lang w:val="en-US"/>
        </w:rPr>
        <w:t xml:space="preserve"> </w:t>
      </w:r>
      <w:r w:rsidR="00484992">
        <w:rPr>
          <w:spacing w:val="-4"/>
          <w:sz w:val="27"/>
          <w:szCs w:val="27"/>
          <w:lang w:val="en-US"/>
        </w:rPr>
        <w:t xml:space="preserve">  </w:t>
      </w:r>
      <w:r w:rsidR="00484422">
        <w:rPr>
          <w:spacing w:val="-4"/>
          <w:sz w:val="27"/>
          <w:szCs w:val="27"/>
          <w:lang w:val="en-US"/>
        </w:rPr>
        <w:t>59</w:t>
      </w:r>
      <w:r w:rsidR="00484992">
        <w:rPr>
          <w:spacing w:val="-4"/>
          <w:sz w:val="27"/>
          <w:szCs w:val="27"/>
          <w:lang w:val="en-US"/>
        </w:rPr>
        <w:t xml:space="preserve"> </w:t>
      </w:r>
      <w:r w:rsidR="008503E8" w:rsidRPr="00BF404C">
        <w:rPr>
          <w:spacing w:val="-4"/>
          <w:sz w:val="27"/>
          <w:szCs w:val="27"/>
          <w:lang w:val="en-US"/>
        </w:rPr>
        <w:t>/GDĐT</w:t>
      </w:r>
      <w:r w:rsidR="008503E8" w:rsidRPr="00BF404C">
        <w:rPr>
          <w:b/>
          <w:spacing w:val="-4"/>
          <w:sz w:val="27"/>
          <w:szCs w:val="27"/>
          <w:lang w:val="en-US"/>
        </w:rPr>
        <w:tab/>
      </w:r>
      <w:r w:rsidR="008503E8" w:rsidRPr="00BF404C">
        <w:rPr>
          <w:b/>
          <w:spacing w:val="-4"/>
          <w:sz w:val="27"/>
          <w:szCs w:val="27"/>
          <w:lang w:val="en-US"/>
        </w:rPr>
        <w:tab/>
        <w:t xml:space="preserve">    </w:t>
      </w:r>
      <w:r w:rsidR="00484992">
        <w:rPr>
          <w:b/>
          <w:spacing w:val="-4"/>
          <w:sz w:val="27"/>
          <w:szCs w:val="27"/>
          <w:lang w:val="en-US"/>
        </w:rPr>
        <w:t xml:space="preserve">       </w:t>
      </w:r>
      <w:r w:rsidR="00F916F6">
        <w:rPr>
          <w:b/>
          <w:spacing w:val="-4"/>
          <w:sz w:val="27"/>
          <w:szCs w:val="27"/>
          <w:lang w:val="en-US"/>
        </w:rPr>
        <w:t xml:space="preserve">       </w:t>
      </w:r>
      <w:r w:rsidR="00484992">
        <w:rPr>
          <w:b/>
          <w:spacing w:val="-4"/>
          <w:sz w:val="27"/>
          <w:szCs w:val="27"/>
          <w:lang w:val="en-US"/>
        </w:rPr>
        <w:t xml:space="preserve"> </w:t>
      </w:r>
      <w:r w:rsidR="00484992">
        <w:rPr>
          <w:i/>
          <w:spacing w:val="-8"/>
          <w:sz w:val="27"/>
          <w:szCs w:val="27"/>
          <w:lang w:val="en-US"/>
        </w:rPr>
        <w:t>Bình Chánh</w:t>
      </w:r>
      <w:r w:rsidR="008537B9">
        <w:rPr>
          <w:i/>
          <w:spacing w:val="-8"/>
          <w:sz w:val="27"/>
          <w:szCs w:val="27"/>
          <w:lang w:val="en-US"/>
        </w:rPr>
        <w:t>, ngày</w:t>
      </w:r>
      <w:r w:rsidR="008503E8" w:rsidRPr="00BF404C">
        <w:rPr>
          <w:i/>
          <w:spacing w:val="-8"/>
          <w:sz w:val="27"/>
          <w:szCs w:val="27"/>
          <w:lang w:val="en-US"/>
        </w:rPr>
        <w:t xml:space="preserve"> </w:t>
      </w:r>
      <w:r w:rsidR="00484992">
        <w:rPr>
          <w:i/>
          <w:spacing w:val="-8"/>
          <w:sz w:val="27"/>
          <w:szCs w:val="27"/>
          <w:lang w:val="en-US"/>
        </w:rPr>
        <w:t>13</w:t>
      </w:r>
      <w:r w:rsidR="008503E8" w:rsidRPr="00BF404C">
        <w:rPr>
          <w:i/>
          <w:spacing w:val="-8"/>
          <w:sz w:val="27"/>
          <w:szCs w:val="27"/>
          <w:lang w:val="en-US"/>
        </w:rPr>
        <w:t xml:space="preserve"> tháng </w:t>
      </w:r>
      <w:r w:rsidR="00484992">
        <w:rPr>
          <w:i/>
          <w:spacing w:val="-8"/>
          <w:sz w:val="27"/>
          <w:szCs w:val="27"/>
          <w:lang w:val="en-US"/>
        </w:rPr>
        <w:t>1</w:t>
      </w:r>
      <w:r w:rsidR="008503E8" w:rsidRPr="00BF404C">
        <w:rPr>
          <w:i/>
          <w:spacing w:val="-8"/>
          <w:sz w:val="27"/>
          <w:szCs w:val="27"/>
          <w:lang w:val="en-US"/>
        </w:rPr>
        <w:t xml:space="preserve"> năm 201</w:t>
      </w:r>
      <w:r w:rsidR="00484992">
        <w:rPr>
          <w:i/>
          <w:spacing w:val="-8"/>
          <w:sz w:val="27"/>
          <w:szCs w:val="27"/>
          <w:lang w:val="en-US"/>
        </w:rPr>
        <w:t>6</w:t>
      </w:r>
    </w:p>
    <w:p w:rsidR="008503E8" w:rsidRDefault="00484992" w:rsidP="008503E8">
      <w:pPr>
        <w:tabs>
          <w:tab w:val="left" w:pos="284"/>
        </w:tabs>
        <w:contextualSpacing/>
        <w:rPr>
          <w:sz w:val="26"/>
          <w:szCs w:val="26"/>
          <w:lang w:val="en-US"/>
        </w:rPr>
      </w:pPr>
      <w:r w:rsidRPr="00F138FD">
        <w:rPr>
          <w:noProof/>
          <w:sz w:val="26"/>
          <w:szCs w:val="26"/>
          <w:lang w:val="en-US"/>
        </w:rPr>
        <mc:AlternateContent>
          <mc:Choice Requires="wps">
            <w:drawing>
              <wp:anchor distT="45720" distB="45720" distL="114300" distR="114300" simplePos="0" relativeHeight="251659264" behindDoc="0" locked="0" layoutInCell="1" allowOverlap="1" wp14:anchorId="3CF7C967" wp14:editId="08F64AE4">
                <wp:simplePos x="0" y="0"/>
                <wp:positionH relativeFrom="column">
                  <wp:posOffset>-281305</wp:posOffset>
                </wp:positionH>
                <wp:positionV relativeFrom="paragraph">
                  <wp:posOffset>66040</wp:posOffset>
                </wp:positionV>
                <wp:extent cx="3114675" cy="962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962025"/>
                        </a:xfrm>
                        <a:prstGeom prst="rect">
                          <a:avLst/>
                        </a:prstGeom>
                        <a:solidFill>
                          <a:srgbClr val="FFFFFF"/>
                        </a:solidFill>
                        <a:ln w="9525">
                          <a:solidFill>
                            <a:schemeClr val="bg1"/>
                          </a:solidFill>
                          <a:miter lim="800000"/>
                          <a:headEnd/>
                          <a:tailEnd/>
                        </a:ln>
                      </wps:spPr>
                      <wps:txbx>
                        <w:txbxContent>
                          <w:p w:rsidR="008503E8" w:rsidRPr="00DC2BFF" w:rsidRDefault="00484992" w:rsidP="00484992">
                            <w:pPr>
                              <w:jc w:val="both"/>
                              <w:rPr>
                                <w:szCs w:val="28"/>
                                <w:lang w:val="en-US"/>
                              </w:rPr>
                            </w:pPr>
                            <w:r>
                              <w:rPr>
                                <w:sz w:val="24"/>
                                <w:szCs w:val="24"/>
                                <w:lang w:val="en-US"/>
                              </w:rPr>
                              <w:t xml:space="preserve"> </w:t>
                            </w:r>
                            <w:r w:rsidRPr="00DC2BFF">
                              <w:rPr>
                                <w:szCs w:val="28"/>
                                <w:lang w:val="en-US"/>
                              </w:rPr>
                              <w:t>Về việc rà soát, lập danh sách xét chuyển chức danh nghề nghiệp và tổ chức thi, xét thăng hạng chức danh nghề nghiệp đối với viên chức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15pt;margin-top:5.2pt;width:245.2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" strokecolor="white [3212]">
                <v:textbox>
                  <w:txbxContent>
                    <w:p w:rsidR="008503E8" w:rsidRPr="00DC2BFF" w:rsidRDefault="00484992" w:rsidP="00484992">
                      <w:pPr>
                        <w:jc w:val="both"/>
                        <w:rPr>
                          <w:szCs w:val="28"/>
                          <w:lang w:val="en-US"/>
                        </w:rPr>
                      </w:pPr>
                      <w:r>
                        <w:rPr>
                          <w:sz w:val="24"/>
                          <w:szCs w:val="24"/>
                          <w:lang w:val="en-US"/>
                        </w:rPr>
                        <w:t xml:space="preserve"> </w:t>
                      </w:r>
                      <w:r w:rsidRPr="00DC2BFF">
                        <w:rPr>
                          <w:szCs w:val="28"/>
                          <w:lang w:val="en-US"/>
                        </w:rPr>
                        <w:t>Về việc rà soát, lập danh sách xét chuyển chức danh nghề nghiệp và tổ chức thi, xét thăng hạng chức danh nghề nghiệp đối với viên chức</w:t>
                      </w:r>
                    </w:p>
                  </w:txbxContent>
                </v:textbox>
                <w10:wrap type="square"/>
              </v:shape>
            </w:pict>
          </mc:Fallback>
        </mc:AlternateContent>
      </w:r>
    </w:p>
    <w:p w:rsidR="008503E8" w:rsidRDefault="008503E8" w:rsidP="008503E8">
      <w:pPr>
        <w:tabs>
          <w:tab w:val="left" w:pos="284"/>
        </w:tabs>
        <w:contextualSpacing/>
        <w:rPr>
          <w:sz w:val="26"/>
          <w:szCs w:val="26"/>
          <w:lang w:val="en-US"/>
        </w:rPr>
      </w:pPr>
    </w:p>
    <w:p w:rsidR="008503E8" w:rsidRDefault="008503E8" w:rsidP="00BF404C">
      <w:pPr>
        <w:tabs>
          <w:tab w:val="left" w:pos="284"/>
        </w:tabs>
        <w:ind w:right="-2"/>
        <w:contextualSpacing/>
        <w:rPr>
          <w:sz w:val="26"/>
          <w:szCs w:val="26"/>
          <w:lang w:val="en-US"/>
        </w:rPr>
      </w:pPr>
    </w:p>
    <w:p w:rsidR="008503E8" w:rsidRDefault="008503E8" w:rsidP="008503E8">
      <w:pPr>
        <w:tabs>
          <w:tab w:val="left" w:pos="284"/>
        </w:tabs>
        <w:contextualSpacing/>
        <w:rPr>
          <w:sz w:val="26"/>
          <w:szCs w:val="26"/>
          <w:lang w:val="en-US"/>
        </w:rPr>
      </w:pPr>
    </w:p>
    <w:p w:rsidR="008503E8" w:rsidRPr="006F0242" w:rsidRDefault="008503E8" w:rsidP="008503E8">
      <w:pPr>
        <w:tabs>
          <w:tab w:val="left" w:pos="284"/>
        </w:tabs>
        <w:contextualSpacing/>
        <w:rPr>
          <w:szCs w:val="28"/>
          <w:lang w:val="en-US"/>
        </w:rPr>
      </w:pPr>
      <w:r w:rsidRPr="006F0242">
        <w:rPr>
          <w:szCs w:val="28"/>
          <w:lang w:val="en-US"/>
        </w:rPr>
        <w:tab/>
      </w:r>
    </w:p>
    <w:p w:rsidR="00DC2BFF" w:rsidRDefault="00484992" w:rsidP="008503E8">
      <w:pPr>
        <w:tabs>
          <w:tab w:val="left" w:pos="284"/>
        </w:tabs>
        <w:contextualSpacing/>
        <w:rPr>
          <w:szCs w:val="28"/>
          <w:lang w:val="en-US"/>
        </w:rPr>
      </w:pPr>
      <w:r>
        <w:rPr>
          <w:szCs w:val="28"/>
          <w:lang w:val="en-US"/>
        </w:rPr>
        <w:tab/>
      </w:r>
      <w:r>
        <w:rPr>
          <w:szCs w:val="28"/>
          <w:lang w:val="en-US"/>
        </w:rPr>
        <w:tab/>
      </w:r>
      <w:r>
        <w:rPr>
          <w:szCs w:val="28"/>
          <w:lang w:val="en-US"/>
        </w:rPr>
        <w:tab/>
      </w:r>
    </w:p>
    <w:p w:rsidR="008503E8" w:rsidRPr="006F0242" w:rsidRDefault="00DC2BFF" w:rsidP="008503E8">
      <w:pPr>
        <w:tabs>
          <w:tab w:val="left" w:pos="284"/>
        </w:tabs>
        <w:contextualSpacing/>
        <w:rPr>
          <w:szCs w:val="28"/>
          <w:lang w:val="en-US"/>
        </w:rPr>
      </w:pPr>
      <w:r>
        <w:rPr>
          <w:szCs w:val="28"/>
          <w:lang w:val="en-US"/>
        </w:rPr>
        <w:tab/>
      </w:r>
      <w:r>
        <w:rPr>
          <w:szCs w:val="28"/>
          <w:lang w:val="en-US"/>
        </w:rPr>
        <w:tab/>
      </w:r>
      <w:r>
        <w:rPr>
          <w:szCs w:val="28"/>
          <w:lang w:val="en-US"/>
        </w:rPr>
        <w:tab/>
      </w:r>
      <w:r w:rsidR="00CD7CD4">
        <w:rPr>
          <w:szCs w:val="28"/>
          <w:lang w:val="en-US"/>
        </w:rPr>
        <w:t xml:space="preserve"> </w:t>
      </w:r>
      <w:r w:rsidR="008503E8" w:rsidRPr="006F0242">
        <w:rPr>
          <w:szCs w:val="28"/>
          <w:lang w:val="en-US"/>
        </w:rPr>
        <w:t xml:space="preserve">Kính gửi: </w:t>
      </w:r>
    </w:p>
    <w:p w:rsidR="008503E8" w:rsidRPr="006F0242" w:rsidRDefault="008503E8" w:rsidP="00484992">
      <w:pPr>
        <w:pStyle w:val="ListParagraph"/>
        <w:numPr>
          <w:ilvl w:val="0"/>
          <w:numId w:val="1"/>
        </w:numPr>
        <w:tabs>
          <w:tab w:val="left" w:pos="284"/>
          <w:tab w:val="left" w:pos="2552"/>
        </w:tabs>
        <w:spacing w:after="0" w:line="240" w:lineRule="auto"/>
        <w:ind w:left="3240"/>
        <w:jc w:val="both"/>
        <w:rPr>
          <w:szCs w:val="28"/>
          <w:lang w:val="en-US"/>
        </w:rPr>
      </w:pPr>
      <w:r w:rsidRPr="006F0242">
        <w:rPr>
          <w:szCs w:val="28"/>
          <w:lang w:val="en-US"/>
        </w:rPr>
        <w:t xml:space="preserve">Hiệu trưởng các trường </w:t>
      </w:r>
      <w:r w:rsidR="00484992">
        <w:rPr>
          <w:szCs w:val="28"/>
          <w:lang w:val="en-US"/>
        </w:rPr>
        <w:t>Mầm non, Mẫu Giáo (CL)</w:t>
      </w:r>
    </w:p>
    <w:p w:rsidR="008503E8" w:rsidRPr="00484992" w:rsidRDefault="00484992" w:rsidP="00484992">
      <w:pPr>
        <w:pStyle w:val="ListParagraph"/>
        <w:tabs>
          <w:tab w:val="left" w:pos="284"/>
        </w:tabs>
        <w:spacing w:after="0" w:line="240" w:lineRule="auto"/>
        <w:ind w:left="2910"/>
        <w:jc w:val="both"/>
        <w:rPr>
          <w:szCs w:val="28"/>
          <w:lang w:val="en-US"/>
        </w:rPr>
      </w:pPr>
      <w:r>
        <w:rPr>
          <w:szCs w:val="28"/>
          <w:lang w:val="en-US"/>
        </w:rPr>
        <w:t>-    Hiệu trưởng các trường Tiểu học, THCS</w:t>
      </w:r>
      <w:r w:rsidR="008503E8" w:rsidRPr="00484992">
        <w:rPr>
          <w:szCs w:val="28"/>
          <w:lang w:val="en-US"/>
        </w:rPr>
        <w:t>;</w:t>
      </w:r>
    </w:p>
    <w:p w:rsidR="008503E8" w:rsidRPr="00484992" w:rsidRDefault="00484992" w:rsidP="00484992">
      <w:pPr>
        <w:tabs>
          <w:tab w:val="left" w:pos="284"/>
          <w:tab w:val="left" w:pos="2552"/>
        </w:tabs>
        <w:spacing w:after="0" w:line="240" w:lineRule="auto"/>
        <w:jc w:val="both"/>
        <w:rPr>
          <w:szCs w:val="28"/>
          <w:lang w:val="en-US"/>
        </w:rPr>
      </w:pPr>
      <w:r>
        <w:rPr>
          <w:szCs w:val="28"/>
          <w:lang w:val="en-US"/>
        </w:rPr>
        <w:tab/>
      </w:r>
      <w:r>
        <w:rPr>
          <w:szCs w:val="28"/>
          <w:lang w:val="en-US"/>
        </w:rPr>
        <w:tab/>
        <w:t xml:space="preserve">    -    </w:t>
      </w:r>
      <w:r w:rsidR="008503E8" w:rsidRPr="00484992">
        <w:rPr>
          <w:szCs w:val="28"/>
          <w:lang w:val="en-US"/>
        </w:rPr>
        <w:t>Thủ trưởng các đơn vị trực thuộc.</w:t>
      </w:r>
    </w:p>
    <w:p w:rsidR="00FB481A" w:rsidRPr="00DB7D44" w:rsidRDefault="00FB481A" w:rsidP="006F0242">
      <w:pPr>
        <w:pStyle w:val="ListParagraph"/>
        <w:tabs>
          <w:tab w:val="left" w:pos="284"/>
          <w:tab w:val="left" w:pos="2552"/>
        </w:tabs>
        <w:spacing w:before="120" w:after="120" w:line="240" w:lineRule="auto"/>
        <w:ind w:left="2910"/>
        <w:jc w:val="both"/>
        <w:rPr>
          <w:sz w:val="27"/>
          <w:szCs w:val="27"/>
          <w:lang w:val="en-US"/>
        </w:rPr>
      </w:pPr>
    </w:p>
    <w:p w:rsidR="008503E8" w:rsidRDefault="00200E17" w:rsidP="006F0242">
      <w:pPr>
        <w:spacing w:before="160" w:line="240" w:lineRule="auto"/>
        <w:ind w:firstLine="720"/>
        <w:jc w:val="both"/>
        <w:rPr>
          <w:szCs w:val="28"/>
          <w:lang w:val="en-US"/>
        </w:rPr>
      </w:pPr>
      <w:r>
        <w:rPr>
          <w:szCs w:val="28"/>
          <w:lang w:val="en-US"/>
        </w:rPr>
        <w:t>C</w:t>
      </w:r>
      <w:r w:rsidR="00484992">
        <w:rPr>
          <w:szCs w:val="28"/>
          <w:lang w:val="en-US"/>
        </w:rPr>
        <w:t>ăn cứ</w:t>
      </w:r>
      <w:r w:rsidR="00411029" w:rsidRPr="006F0242">
        <w:rPr>
          <w:szCs w:val="28"/>
          <w:lang w:val="en-US"/>
        </w:rPr>
        <w:t xml:space="preserve"> </w:t>
      </w:r>
      <w:r w:rsidR="00634FE2" w:rsidRPr="006F0242">
        <w:rPr>
          <w:szCs w:val="28"/>
          <w:lang w:val="en-US"/>
        </w:rPr>
        <w:t>Công văn số 4592/SNV-CCVC ngày 08 tháng 12 năm 2015 của Sở Nội vụ về việc hướng dẫn lập danh sách để xét chuyển chức danh nghề nghiệp và tổ chức thi</w:t>
      </w:r>
      <w:r w:rsidR="00883F9C">
        <w:rPr>
          <w:szCs w:val="28"/>
          <w:lang w:val="en-US"/>
        </w:rPr>
        <w:t>, xét</w:t>
      </w:r>
      <w:r w:rsidR="00634FE2" w:rsidRPr="006F0242">
        <w:rPr>
          <w:szCs w:val="28"/>
          <w:lang w:val="en-US"/>
        </w:rPr>
        <w:t xml:space="preserve"> thăng hạng chức danh nghề nghiệp đối với viên chứ</w:t>
      </w:r>
      <w:r w:rsidR="00BF404C" w:rsidRPr="006F0242">
        <w:rPr>
          <w:szCs w:val="28"/>
          <w:lang w:val="en-US"/>
        </w:rPr>
        <w:t>c;</w:t>
      </w:r>
    </w:p>
    <w:p w:rsidR="00200E17" w:rsidRPr="006F0242" w:rsidRDefault="00200E17" w:rsidP="006F0242">
      <w:pPr>
        <w:spacing w:before="160" w:line="240" w:lineRule="auto"/>
        <w:ind w:firstLine="720"/>
        <w:jc w:val="both"/>
        <w:rPr>
          <w:szCs w:val="28"/>
          <w:lang w:val="en-US"/>
        </w:rPr>
      </w:pPr>
      <w:r>
        <w:rPr>
          <w:szCs w:val="28"/>
          <w:lang w:val="en-US"/>
        </w:rPr>
        <w:t>Căn cứ công văn số 27/NV ngày 06 tháng 01 năm 2016 của Phòng Nội vụ huyện Bình Chánh về việc rà soát, lập danh sách xét chuyển chức danh nghề nghiệp và tổ chức thi, xét thăng  hạng chức danh nghề nghiệp đối với viên chức.</w:t>
      </w:r>
    </w:p>
    <w:p w:rsidR="00634FE2" w:rsidRPr="006F0242" w:rsidRDefault="00200E17" w:rsidP="006F0242">
      <w:pPr>
        <w:spacing w:before="160" w:line="240" w:lineRule="auto"/>
        <w:ind w:firstLine="720"/>
        <w:jc w:val="both"/>
        <w:rPr>
          <w:szCs w:val="28"/>
          <w:lang w:val="en-US"/>
        </w:rPr>
      </w:pPr>
      <w:r>
        <w:rPr>
          <w:szCs w:val="28"/>
          <w:lang w:val="en-US"/>
        </w:rPr>
        <w:t xml:space="preserve">Phòng </w:t>
      </w:r>
      <w:r w:rsidR="00634FE2" w:rsidRPr="006F0242">
        <w:rPr>
          <w:szCs w:val="28"/>
          <w:lang w:val="en-US"/>
        </w:rPr>
        <w:t xml:space="preserve">Giáo dục và Đào tạo </w:t>
      </w:r>
      <w:r w:rsidR="00693F1C" w:rsidRPr="006F0242">
        <w:rPr>
          <w:szCs w:val="28"/>
          <w:lang w:val="en-US"/>
        </w:rPr>
        <w:t xml:space="preserve">hướng dẫn các đơn vị </w:t>
      </w:r>
      <w:r w:rsidR="00411029" w:rsidRPr="006F0242">
        <w:rPr>
          <w:szCs w:val="28"/>
          <w:lang w:val="en-US"/>
        </w:rPr>
        <w:t>thực hiện</w:t>
      </w:r>
      <w:r w:rsidR="00414028" w:rsidRPr="006F0242">
        <w:rPr>
          <w:szCs w:val="28"/>
          <w:lang w:val="en-US"/>
        </w:rPr>
        <w:t xml:space="preserve"> như sau:</w:t>
      </w:r>
    </w:p>
    <w:p w:rsidR="006F0242" w:rsidRPr="006F0242" w:rsidRDefault="00653380" w:rsidP="006F0242">
      <w:pPr>
        <w:spacing w:before="160" w:line="240" w:lineRule="auto"/>
        <w:ind w:firstLine="720"/>
        <w:jc w:val="both"/>
        <w:rPr>
          <w:b/>
          <w:szCs w:val="28"/>
          <w:lang w:val="en-US"/>
        </w:rPr>
      </w:pPr>
      <w:r w:rsidRPr="006F0242">
        <w:rPr>
          <w:b/>
          <w:szCs w:val="28"/>
          <w:lang w:val="en-US"/>
        </w:rPr>
        <w:t xml:space="preserve">1. </w:t>
      </w:r>
      <w:r w:rsidR="006F0242" w:rsidRPr="006F0242">
        <w:rPr>
          <w:b/>
          <w:szCs w:val="28"/>
          <w:lang w:val="en-US"/>
        </w:rPr>
        <w:t>Về triển khai thực hiện quy định mã số, tiêu chuẩn chức danh nghề nghiệp đối với viên chức:</w:t>
      </w:r>
    </w:p>
    <w:p w:rsidR="00D479D4" w:rsidRDefault="00411029" w:rsidP="006F0242">
      <w:pPr>
        <w:spacing w:before="160" w:line="240" w:lineRule="auto"/>
        <w:ind w:firstLine="720"/>
        <w:jc w:val="both"/>
        <w:rPr>
          <w:szCs w:val="28"/>
          <w:lang w:val="en-US"/>
        </w:rPr>
      </w:pPr>
      <w:r w:rsidRPr="006F0242">
        <w:rPr>
          <w:szCs w:val="28"/>
          <w:lang w:val="en-US"/>
        </w:rPr>
        <w:t>Giao Th</w:t>
      </w:r>
      <w:r w:rsidR="00AC31D0" w:rsidRPr="006F0242">
        <w:rPr>
          <w:szCs w:val="28"/>
          <w:lang w:val="en-US"/>
        </w:rPr>
        <w:t>ủ trưởng các</w:t>
      </w:r>
      <w:r w:rsidR="00D479D4" w:rsidRPr="006F0242">
        <w:rPr>
          <w:szCs w:val="28"/>
          <w:lang w:val="en-US"/>
        </w:rPr>
        <w:t xml:space="preserve"> đơn vị </w:t>
      </w:r>
      <w:r w:rsidR="00AC31D0" w:rsidRPr="006F0242">
        <w:rPr>
          <w:szCs w:val="28"/>
          <w:lang w:val="en-US"/>
        </w:rPr>
        <w:t>nghiên cứu, triển khai các</w:t>
      </w:r>
      <w:r w:rsidRPr="006F0242">
        <w:rPr>
          <w:szCs w:val="28"/>
          <w:lang w:val="en-US"/>
        </w:rPr>
        <w:t xml:space="preserve"> quy định về mã số, tiêu chuẩn</w:t>
      </w:r>
      <w:r w:rsidR="00AC31D0" w:rsidRPr="006F0242">
        <w:rPr>
          <w:szCs w:val="28"/>
          <w:lang w:val="en-US"/>
        </w:rPr>
        <w:t xml:space="preserve"> chức danh nghề nghiệp </w:t>
      </w:r>
      <w:r w:rsidRPr="006F0242">
        <w:rPr>
          <w:szCs w:val="28"/>
          <w:lang w:val="en-US"/>
        </w:rPr>
        <w:t>đối với viên chức (theo danh mục đính kèm); tạo điều kiện cho viên chức tham gia các lớp đào tạo ngoại ngữ, tin học để đạt chuẩn đánh giá theo quy định tại Thông tư 01/2014/BGDĐT ngày 24 tháng 01 năm 2014 của Bộ Giáo dục và Đào tạo ban hành Khung năng lực 6 bậc dùng cho Việ</w:t>
      </w:r>
      <w:r w:rsidR="00971705">
        <w:rPr>
          <w:szCs w:val="28"/>
          <w:lang w:val="en-US"/>
        </w:rPr>
        <w:t>t Nam và Thông tư 03</w:t>
      </w:r>
      <w:r w:rsidRPr="006F0242">
        <w:rPr>
          <w:szCs w:val="28"/>
          <w:lang w:val="en-US"/>
        </w:rPr>
        <w:t>/2014/BTTTT ngày 11 tháng 3 năm 2014 của Bộ Thông tin và Truyền thông quy định Chuẩn kỹ năng sử dụng công nghệ thông tin.</w:t>
      </w:r>
    </w:p>
    <w:p w:rsidR="00411029" w:rsidRPr="006F0242" w:rsidRDefault="00411029" w:rsidP="006F0242">
      <w:pPr>
        <w:spacing w:before="160" w:line="240" w:lineRule="auto"/>
        <w:ind w:firstLine="720"/>
        <w:jc w:val="both"/>
        <w:rPr>
          <w:b/>
          <w:szCs w:val="28"/>
          <w:lang w:val="en-US"/>
        </w:rPr>
      </w:pPr>
      <w:r w:rsidRPr="006F0242">
        <w:rPr>
          <w:b/>
          <w:szCs w:val="28"/>
          <w:lang w:val="en-US"/>
        </w:rPr>
        <w:t xml:space="preserve">2. </w:t>
      </w:r>
      <w:r w:rsidR="00F361D3" w:rsidRPr="006F0242">
        <w:rPr>
          <w:b/>
          <w:szCs w:val="28"/>
          <w:lang w:val="en-US"/>
        </w:rPr>
        <w:t xml:space="preserve">Về </w:t>
      </w:r>
      <w:r w:rsidR="00200E17">
        <w:rPr>
          <w:b/>
          <w:szCs w:val="28"/>
          <w:lang w:val="en-US"/>
        </w:rPr>
        <w:t>việc rà soát, lập danh sách</w:t>
      </w:r>
      <w:r w:rsidR="00BC328F">
        <w:rPr>
          <w:b/>
          <w:szCs w:val="28"/>
          <w:lang w:val="en-US"/>
        </w:rPr>
        <w:t xml:space="preserve"> </w:t>
      </w:r>
      <w:r w:rsidR="00F361D3" w:rsidRPr="006F0242">
        <w:rPr>
          <w:b/>
          <w:szCs w:val="28"/>
          <w:lang w:val="en-US"/>
        </w:rPr>
        <w:t>xét chuyển chức danh nghề nghiệp và tổ chức thi</w:t>
      </w:r>
      <w:r w:rsidR="00E4506C">
        <w:rPr>
          <w:b/>
          <w:szCs w:val="28"/>
          <w:lang w:val="en-US"/>
        </w:rPr>
        <w:t xml:space="preserve"> hoặc</w:t>
      </w:r>
      <w:r w:rsidR="00883F9C">
        <w:rPr>
          <w:b/>
          <w:szCs w:val="28"/>
          <w:lang w:val="en-US"/>
        </w:rPr>
        <w:t xml:space="preserve"> xét</w:t>
      </w:r>
      <w:r w:rsidR="00F361D3" w:rsidRPr="006F0242">
        <w:rPr>
          <w:b/>
          <w:szCs w:val="28"/>
          <w:lang w:val="en-US"/>
        </w:rPr>
        <w:t xml:space="preserve"> thăng hạng chức danh nghề nghiệp đối với viên chức:</w:t>
      </w:r>
    </w:p>
    <w:p w:rsidR="00D479D4" w:rsidRPr="006F0242" w:rsidRDefault="00200E17" w:rsidP="006F0242">
      <w:pPr>
        <w:spacing w:before="160" w:line="240" w:lineRule="auto"/>
        <w:ind w:firstLine="720"/>
        <w:jc w:val="both"/>
        <w:rPr>
          <w:szCs w:val="28"/>
          <w:lang w:val="en-US"/>
        </w:rPr>
      </w:pPr>
      <w:proofErr w:type="gramStart"/>
      <w:r>
        <w:rPr>
          <w:szCs w:val="28"/>
          <w:lang w:val="en-US"/>
        </w:rPr>
        <w:t xml:space="preserve">2.1 </w:t>
      </w:r>
      <w:r w:rsidR="00FE5E53" w:rsidRPr="006F0242">
        <w:rPr>
          <w:szCs w:val="28"/>
          <w:lang w:val="en-US"/>
        </w:rPr>
        <w:t>Đối với viên chức đang giữ mã ngạch cũ, nay đã được thay thế bằng mã số chức danh nghề nghiệp mới</w:t>
      </w:r>
      <w:r w:rsidR="003D2EB8">
        <w:rPr>
          <w:szCs w:val="28"/>
          <w:lang w:val="en-US"/>
        </w:rPr>
        <w:t>.</w:t>
      </w:r>
      <w:proofErr w:type="gramEnd"/>
      <w:r w:rsidR="003D2EB8">
        <w:rPr>
          <w:szCs w:val="28"/>
          <w:lang w:val="en-US"/>
        </w:rPr>
        <w:t xml:space="preserve"> Nếu </w:t>
      </w:r>
      <w:r w:rsidR="00FE5E53" w:rsidRPr="006F0242">
        <w:rPr>
          <w:szCs w:val="28"/>
          <w:lang w:val="en-US"/>
        </w:rPr>
        <w:t>viên chức đạt tiêu chuẩn</w:t>
      </w:r>
      <w:r w:rsidR="00D5165D" w:rsidRPr="006F0242">
        <w:rPr>
          <w:szCs w:val="28"/>
          <w:lang w:val="en-US"/>
        </w:rPr>
        <w:t xml:space="preserve"> để chuyển mã số </w:t>
      </w:r>
      <w:proofErr w:type="gramStart"/>
      <w:r w:rsidR="00D5165D" w:rsidRPr="006F0242">
        <w:rPr>
          <w:szCs w:val="28"/>
          <w:lang w:val="en-US"/>
        </w:rPr>
        <w:t>theo</w:t>
      </w:r>
      <w:proofErr w:type="gramEnd"/>
      <w:r w:rsidR="00D5165D" w:rsidRPr="006F0242">
        <w:rPr>
          <w:szCs w:val="28"/>
          <w:lang w:val="en-US"/>
        </w:rPr>
        <w:t xml:space="preserve"> tiêu chuẩn chức danh nghề nghiệp mới thì lập danh sách </w:t>
      </w:r>
      <w:r w:rsidR="00D5165D" w:rsidRPr="00883F9C">
        <w:rPr>
          <w:szCs w:val="28"/>
          <w:lang w:val="en-US"/>
        </w:rPr>
        <w:t xml:space="preserve">theo mẫu 1 </w:t>
      </w:r>
      <w:r w:rsidR="00883F9C" w:rsidRPr="00883F9C">
        <w:rPr>
          <w:i/>
          <w:szCs w:val="28"/>
          <w:lang w:val="en-US"/>
        </w:rPr>
        <w:t>(</w:t>
      </w:r>
      <w:r w:rsidR="00D5165D" w:rsidRPr="00883F9C">
        <w:rPr>
          <w:i/>
          <w:szCs w:val="28"/>
          <w:lang w:val="en-US"/>
        </w:rPr>
        <w:t>đính kèm</w:t>
      </w:r>
      <w:r w:rsidR="00883F9C" w:rsidRPr="00883F9C">
        <w:rPr>
          <w:i/>
          <w:szCs w:val="28"/>
          <w:lang w:val="en-US"/>
        </w:rPr>
        <w:t>)</w:t>
      </w:r>
      <w:r w:rsidR="00883F9C">
        <w:rPr>
          <w:szCs w:val="28"/>
          <w:lang w:val="en-US"/>
        </w:rPr>
        <w:t>.</w:t>
      </w:r>
    </w:p>
    <w:p w:rsidR="00D5165D" w:rsidRPr="006F0242" w:rsidRDefault="00D5165D" w:rsidP="006F0242">
      <w:pPr>
        <w:spacing w:before="160" w:line="240" w:lineRule="auto"/>
        <w:ind w:firstLine="720"/>
        <w:jc w:val="both"/>
        <w:rPr>
          <w:i/>
          <w:szCs w:val="28"/>
          <w:lang w:val="en-US"/>
        </w:rPr>
      </w:pPr>
      <w:r w:rsidRPr="006F0242">
        <w:rPr>
          <w:i/>
          <w:szCs w:val="28"/>
          <w:lang w:val="en-US"/>
        </w:rPr>
        <w:lastRenderedPageBreak/>
        <w:t xml:space="preserve">Ví dụ: </w:t>
      </w:r>
      <w:r w:rsidR="00200E17">
        <w:rPr>
          <w:i/>
          <w:szCs w:val="28"/>
          <w:lang w:val="en-US"/>
        </w:rPr>
        <w:t>Bà Nguyễn Thị A</w:t>
      </w:r>
      <w:r w:rsidRPr="006F0242">
        <w:rPr>
          <w:i/>
          <w:szCs w:val="28"/>
          <w:lang w:val="en-US"/>
        </w:rPr>
        <w:t>, hiệ</w:t>
      </w:r>
      <w:r w:rsidR="00200E17">
        <w:rPr>
          <w:i/>
          <w:szCs w:val="28"/>
          <w:lang w:val="en-US"/>
        </w:rPr>
        <w:t>n là giáo viên Mầm non</w:t>
      </w:r>
      <w:r w:rsidRPr="006F0242">
        <w:rPr>
          <w:i/>
          <w:szCs w:val="28"/>
          <w:lang w:val="en-US"/>
        </w:rPr>
        <w:t xml:space="preserve"> (mã số:15.11</w:t>
      </w:r>
      <w:r w:rsidR="00200E17">
        <w:rPr>
          <w:i/>
          <w:szCs w:val="28"/>
          <w:lang w:val="en-US"/>
        </w:rPr>
        <w:t>5</w:t>
      </w:r>
      <w:r w:rsidRPr="006F0242">
        <w:rPr>
          <w:i/>
          <w:szCs w:val="28"/>
          <w:lang w:val="en-US"/>
        </w:rPr>
        <w:t xml:space="preserve">) đang công tác tại trường </w:t>
      </w:r>
      <w:r w:rsidR="00200E17">
        <w:rPr>
          <w:i/>
          <w:szCs w:val="28"/>
          <w:lang w:val="en-US"/>
        </w:rPr>
        <w:t xml:space="preserve">Mầm  non </w:t>
      </w:r>
      <w:r w:rsidRPr="006F0242">
        <w:rPr>
          <w:i/>
          <w:szCs w:val="28"/>
          <w:lang w:val="en-US"/>
        </w:rPr>
        <w:t xml:space="preserve"> công lập thuộc hệ thống giáo dục quốc dân, đã đủ điều kiện, tiêu chuẩn để xem xét </w:t>
      </w:r>
      <w:r w:rsidR="00F85240" w:rsidRPr="006F0242">
        <w:rPr>
          <w:i/>
          <w:szCs w:val="28"/>
          <w:lang w:val="en-US"/>
        </w:rPr>
        <w:t xml:space="preserve">chuyển sang chức danh giáo viên </w:t>
      </w:r>
      <w:r w:rsidR="00200E17">
        <w:rPr>
          <w:i/>
          <w:szCs w:val="28"/>
          <w:lang w:val="en-US"/>
        </w:rPr>
        <w:t>mầm non</w:t>
      </w:r>
      <w:r w:rsidR="00F85240" w:rsidRPr="006F0242">
        <w:rPr>
          <w:i/>
          <w:szCs w:val="28"/>
          <w:lang w:val="en-US"/>
        </w:rPr>
        <w:t xml:space="preserve"> hạ</w:t>
      </w:r>
      <w:r w:rsidR="004F1514" w:rsidRPr="006F0242">
        <w:rPr>
          <w:i/>
          <w:szCs w:val="28"/>
          <w:lang w:val="en-US"/>
        </w:rPr>
        <w:t xml:space="preserve">ng </w:t>
      </w:r>
      <w:r w:rsidR="00200E17">
        <w:rPr>
          <w:i/>
          <w:szCs w:val="28"/>
          <w:lang w:val="en-US"/>
        </w:rPr>
        <w:t>IV</w:t>
      </w:r>
      <w:r w:rsidR="004F1514" w:rsidRPr="006F0242">
        <w:rPr>
          <w:i/>
          <w:szCs w:val="28"/>
          <w:lang w:val="en-US"/>
        </w:rPr>
        <w:t xml:space="preserve"> </w:t>
      </w:r>
      <w:r w:rsidR="00F85240" w:rsidRPr="006F0242">
        <w:rPr>
          <w:i/>
          <w:szCs w:val="28"/>
          <w:lang w:val="en-US"/>
        </w:rPr>
        <w:t>(mã số:</w:t>
      </w:r>
      <w:r w:rsidR="004F1514" w:rsidRPr="006F0242">
        <w:rPr>
          <w:i/>
          <w:szCs w:val="28"/>
          <w:lang w:val="en-US"/>
        </w:rPr>
        <w:t>V.07.0</w:t>
      </w:r>
      <w:r w:rsidR="00200E17">
        <w:rPr>
          <w:i/>
          <w:szCs w:val="28"/>
          <w:lang w:val="en-US"/>
        </w:rPr>
        <w:t>2</w:t>
      </w:r>
      <w:r w:rsidR="004F1514" w:rsidRPr="006F0242">
        <w:rPr>
          <w:i/>
          <w:szCs w:val="28"/>
          <w:lang w:val="en-US"/>
        </w:rPr>
        <w:t>.</w:t>
      </w:r>
      <w:r w:rsidR="00200E17">
        <w:rPr>
          <w:i/>
          <w:szCs w:val="28"/>
          <w:lang w:val="en-US"/>
        </w:rPr>
        <w:t>06</w:t>
      </w:r>
      <w:r w:rsidR="004F1514" w:rsidRPr="006F0242">
        <w:rPr>
          <w:i/>
          <w:szCs w:val="28"/>
          <w:lang w:val="en-US"/>
        </w:rPr>
        <w:t>) theo Thông tư liên tịch</w:t>
      </w:r>
      <w:r w:rsidR="00F85240" w:rsidRPr="006F0242">
        <w:rPr>
          <w:i/>
          <w:szCs w:val="28"/>
          <w:lang w:val="en-US"/>
        </w:rPr>
        <w:t xml:space="preserve"> </w:t>
      </w:r>
      <w:r w:rsidR="004F1514" w:rsidRPr="006F0242">
        <w:rPr>
          <w:i/>
          <w:szCs w:val="28"/>
          <w:lang w:val="en-US"/>
        </w:rPr>
        <w:t xml:space="preserve">số </w:t>
      </w:r>
      <w:r w:rsidR="00200E17">
        <w:rPr>
          <w:i/>
          <w:szCs w:val="28"/>
          <w:lang w:val="en-US"/>
        </w:rPr>
        <w:t>20</w:t>
      </w:r>
      <w:r w:rsidR="004F1514" w:rsidRPr="006F0242">
        <w:rPr>
          <w:i/>
          <w:szCs w:val="28"/>
          <w:lang w:val="en-US"/>
        </w:rPr>
        <w:t>/2015/TTLT-BGDĐT-BNV ngày 1</w:t>
      </w:r>
      <w:r w:rsidR="00200E17">
        <w:rPr>
          <w:i/>
          <w:szCs w:val="28"/>
          <w:lang w:val="en-US"/>
        </w:rPr>
        <w:t>4</w:t>
      </w:r>
      <w:r w:rsidR="00BC328F">
        <w:rPr>
          <w:i/>
          <w:szCs w:val="28"/>
          <w:lang w:val="en-US"/>
        </w:rPr>
        <w:t xml:space="preserve"> </w:t>
      </w:r>
      <w:r w:rsidR="004F1514" w:rsidRPr="006F0242">
        <w:rPr>
          <w:i/>
          <w:szCs w:val="28"/>
          <w:lang w:val="en-US"/>
        </w:rPr>
        <w:t>tháng 9 năm 2015 của liên Bộ Giáo dục và Đào tạo - Bộ Nội vụ quy định mã số, tiêu chuẩn chức danh nghề nghiệ</w:t>
      </w:r>
      <w:r w:rsidR="00200E17">
        <w:rPr>
          <w:i/>
          <w:szCs w:val="28"/>
          <w:lang w:val="en-US"/>
        </w:rPr>
        <w:t>p giáo viên Mầm non</w:t>
      </w:r>
      <w:r w:rsidR="004F1514" w:rsidRPr="006F0242">
        <w:rPr>
          <w:i/>
          <w:szCs w:val="28"/>
          <w:lang w:val="en-US"/>
        </w:rPr>
        <w:t>.</w:t>
      </w:r>
    </w:p>
    <w:p w:rsidR="00A76C00" w:rsidRPr="006F0242" w:rsidRDefault="005545B7" w:rsidP="006F0242">
      <w:pPr>
        <w:spacing w:before="160" w:line="240" w:lineRule="auto"/>
        <w:ind w:firstLine="720"/>
        <w:jc w:val="both"/>
        <w:rPr>
          <w:szCs w:val="28"/>
          <w:lang w:val="en-US"/>
        </w:rPr>
      </w:pPr>
      <w:r>
        <w:rPr>
          <w:szCs w:val="28"/>
          <w:lang w:val="en-US"/>
        </w:rPr>
        <w:t>2.2</w:t>
      </w:r>
      <w:r w:rsidR="00971705">
        <w:rPr>
          <w:szCs w:val="28"/>
          <w:lang w:val="en-US"/>
        </w:rPr>
        <w:t>- Trường hợp</w:t>
      </w:r>
      <w:r w:rsidR="004E5B6D" w:rsidRPr="006F0242">
        <w:rPr>
          <w:szCs w:val="28"/>
          <w:lang w:val="en-US"/>
        </w:rPr>
        <w:t xml:space="preserve"> viên chức đủ tiêu chuẩn để </w:t>
      </w:r>
      <w:r w:rsidR="006B0D5A">
        <w:rPr>
          <w:szCs w:val="28"/>
          <w:lang w:val="en-US"/>
        </w:rPr>
        <w:t>xem xét tổ chức thi hoặc</w:t>
      </w:r>
      <w:r w:rsidR="00883F9C">
        <w:rPr>
          <w:szCs w:val="28"/>
          <w:lang w:val="en-US"/>
        </w:rPr>
        <w:t xml:space="preserve"> xét</w:t>
      </w:r>
      <w:r w:rsidR="00883F9C" w:rsidRPr="006F0242">
        <w:rPr>
          <w:szCs w:val="28"/>
          <w:lang w:val="en-US"/>
        </w:rPr>
        <w:t xml:space="preserve"> thăng hạng chức danh nghề nghiệp</w:t>
      </w:r>
      <w:r w:rsidR="00A76C00" w:rsidRPr="006F0242">
        <w:rPr>
          <w:szCs w:val="28"/>
          <w:lang w:val="en-US"/>
        </w:rPr>
        <w:t xml:space="preserve"> </w:t>
      </w:r>
      <w:proofErr w:type="gramStart"/>
      <w:r w:rsidR="003B0561">
        <w:rPr>
          <w:szCs w:val="28"/>
          <w:lang w:val="en-US"/>
        </w:rPr>
        <w:t>từ  hạng</w:t>
      </w:r>
      <w:proofErr w:type="gramEnd"/>
      <w:r w:rsidR="003B0561">
        <w:rPr>
          <w:szCs w:val="28"/>
          <w:lang w:val="en-US"/>
        </w:rPr>
        <w:t xml:space="preserve"> IV</w:t>
      </w:r>
      <w:r w:rsidR="00A76C00" w:rsidRPr="006F0242">
        <w:rPr>
          <w:szCs w:val="28"/>
          <w:lang w:val="en-US"/>
        </w:rPr>
        <w:t xml:space="preserve"> hạng II</w:t>
      </w:r>
      <w:r w:rsidR="00D75141" w:rsidRPr="006F0242">
        <w:rPr>
          <w:szCs w:val="28"/>
          <w:lang w:val="en-US"/>
        </w:rPr>
        <w:t>I</w:t>
      </w:r>
      <w:r w:rsidR="00A76C00" w:rsidRPr="006F0242">
        <w:rPr>
          <w:szCs w:val="28"/>
          <w:lang w:val="en-US"/>
        </w:rPr>
        <w:t xml:space="preserve"> thì lập danh sách </w:t>
      </w:r>
      <w:r w:rsidR="00A76C00" w:rsidRPr="00711E58">
        <w:rPr>
          <w:szCs w:val="28"/>
          <w:lang w:val="en-US"/>
        </w:rPr>
        <w:t>theo mẫu 2</w:t>
      </w:r>
      <w:r w:rsidR="00A76C00" w:rsidRPr="006F0242">
        <w:rPr>
          <w:i/>
          <w:szCs w:val="28"/>
          <w:lang w:val="en-US"/>
        </w:rPr>
        <w:t xml:space="preserve"> </w:t>
      </w:r>
      <w:r w:rsidR="00711E58">
        <w:rPr>
          <w:i/>
          <w:szCs w:val="28"/>
          <w:lang w:val="en-US"/>
        </w:rPr>
        <w:t>(</w:t>
      </w:r>
      <w:r w:rsidR="00A76C00" w:rsidRPr="006F0242">
        <w:rPr>
          <w:i/>
          <w:szCs w:val="28"/>
          <w:lang w:val="en-US"/>
        </w:rPr>
        <w:t>đính kèm</w:t>
      </w:r>
      <w:r w:rsidR="00A76C00" w:rsidRPr="006F0242">
        <w:rPr>
          <w:szCs w:val="28"/>
          <w:lang w:val="en-US"/>
        </w:rPr>
        <w:t>).</w:t>
      </w:r>
    </w:p>
    <w:p w:rsidR="004F1514" w:rsidRDefault="00A76C00" w:rsidP="006F0242">
      <w:pPr>
        <w:spacing w:before="160" w:line="240" w:lineRule="auto"/>
        <w:ind w:firstLine="720"/>
        <w:jc w:val="both"/>
        <w:rPr>
          <w:i/>
          <w:szCs w:val="28"/>
          <w:lang w:val="en-US"/>
        </w:rPr>
      </w:pPr>
      <w:r w:rsidRPr="006F0242">
        <w:rPr>
          <w:i/>
          <w:szCs w:val="28"/>
          <w:lang w:val="en-US"/>
        </w:rPr>
        <w:t xml:space="preserve">Ví dụ: Bà Nguyễn Thị B, hiện là giáo viên </w:t>
      </w:r>
      <w:r w:rsidR="00E4506C">
        <w:rPr>
          <w:i/>
          <w:szCs w:val="28"/>
          <w:lang w:val="en-US"/>
        </w:rPr>
        <w:t>mầm non</w:t>
      </w:r>
      <w:r w:rsidR="00D75141" w:rsidRPr="006F0242">
        <w:rPr>
          <w:i/>
          <w:szCs w:val="28"/>
          <w:lang w:val="en-US"/>
        </w:rPr>
        <w:t xml:space="preserve"> </w:t>
      </w:r>
      <w:r w:rsidRPr="006F0242">
        <w:rPr>
          <w:i/>
          <w:szCs w:val="28"/>
          <w:lang w:val="en-US"/>
        </w:rPr>
        <w:t>(mã số</w:t>
      </w:r>
      <w:proofErr w:type="gramStart"/>
      <w:r w:rsidRPr="006F0242">
        <w:rPr>
          <w:i/>
          <w:szCs w:val="28"/>
          <w:lang w:val="en-US"/>
        </w:rPr>
        <w:t>:</w:t>
      </w:r>
      <w:r w:rsidR="00E4506C">
        <w:rPr>
          <w:i/>
          <w:szCs w:val="28"/>
          <w:lang w:val="en-US"/>
        </w:rPr>
        <w:t>15.115</w:t>
      </w:r>
      <w:proofErr w:type="gramEnd"/>
      <w:r w:rsidRPr="006F0242">
        <w:rPr>
          <w:i/>
          <w:szCs w:val="28"/>
          <w:lang w:val="en-US"/>
        </w:rPr>
        <w:t xml:space="preserve">) đang công tác tại trường </w:t>
      </w:r>
      <w:r w:rsidR="00E4506C">
        <w:rPr>
          <w:i/>
          <w:szCs w:val="28"/>
          <w:lang w:val="en-US"/>
        </w:rPr>
        <w:t>mầm non</w:t>
      </w:r>
      <w:r w:rsidRPr="006F0242">
        <w:rPr>
          <w:i/>
          <w:szCs w:val="28"/>
          <w:lang w:val="en-US"/>
        </w:rPr>
        <w:t xml:space="preserve"> công lập thuộc hệ thống giáo dục quốc dân, đã đủ điều kiện, tiêu chuẩn để xem xét tổ chức thi hoặc xét thăng hạng chức danh giáo viên </w:t>
      </w:r>
      <w:r w:rsidR="006B0D5A">
        <w:rPr>
          <w:i/>
          <w:szCs w:val="28"/>
          <w:lang w:val="en-US"/>
        </w:rPr>
        <w:t>mầm non</w:t>
      </w:r>
      <w:r w:rsidRPr="006F0242">
        <w:rPr>
          <w:i/>
          <w:szCs w:val="28"/>
          <w:lang w:val="en-US"/>
        </w:rPr>
        <w:t xml:space="preserve"> hạng II</w:t>
      </w:r>
      <w:r w:rsidR="00D75141" w:rsidRPr="006F0242">
        <w:rPr>
          <w:i/>
          <w:szCs w:val="28"/>
          <w:lang w:val="en-US"/>
        </w:rPr>
        <w:t>I</w:t>
      </w:r>
      <w:r w:rsidRPr="006F0242">
        <w:rPr>
          <w:i/>
          <w:szCs w:val="28"/>
          <w:lang w:val="en-US"/>
        </w:rPr>
        <w:t xml:space="preserve"> (mã số:V.07.</w:t>
      </w:r>
      <w:r w:rsidR="006B0D5A">
        <w:rPr>
          <w:i/>
          <w:szCs w:val="28"/>
          <w:lang w:val="en-US"/>
        </w:rPr>
        <w:t>02</w:t>
      </w:r>
      <w:r w:rsidRPr="006F0242">
        <w:rPr>
          <w:i/>
          <w:szCs w:val="28"/>
          <w:lang w:val="en-US"/>
        </w:rPr>
        <w:t>.</w:t>
      </w:r>
      <w:r w:rsidR="006B0D5A">
        <w:rPr>
          <w:i/>
          <w:szCs w:val="28"/>
          <w:lang w:val="en-US"/>
        </w:rPr>
        <w:t>05</w:t>
      </w:r>
      <w:r w:rsidRPr="006F0242">
        <w:rPr>
          <w:i/>
          <w:szCs w:val="28"/>
          <w:lang w:val="en-US"/>
        </w:rPr>
        <w:t xml:space="preserve">) theo Thông tư liên tịch số </w:t>
      </w:r>
      <w:r w:rsidR="006B0D5A">
        <w:rPr>
          <w:i/>
          <w:szCs w:val="28"/>
          <w:lang w:val="en-US"/>
        </w:rPr>
        <w:t>20</w:t>
      </w:r>
      <w:r w:rsidRPr="006F0242">
        <w:rPr>
          <w:i/>
          <w:szCs w:val="28"/>
          <w:lang w:val="en-US"/>
        </w:rPr>
        <w:t>/2015/TTLT-BGDĐT-BNV.</w:t>
      </w:r>
    </w:p>
    <w:p w:rsidR="00B528DC" w:rsidRPr="006F0242" w:rsidRDefault="005545B7" w:rsidP="006F0242">
      <w:pPr>
        <w:spacing w:before="160" w:line="240" w:lineRule="auto"/>
        <w:ind w:firstLine="720"/>
        <w:jc w:val="both"/>
        <w:rPr>
          <w:szCs w:val="28"/>
          <w:lang w:val="en-US"/>
        </w:rPr>
      </w:pPr>
      <w:r>
        <w:rPr>
          <w:szCs w:val="28"/>
          <w:lang w:val="en-US"/>
        </w:rPr>
        <w:t>2.3.</w:t>
      </w:r>
      <w:r w:rsidR="00BF404C" w:rsidRPr="006F0242">
        <w:rPr>
          <w:szCs w:val="28"/>
          <w:lang w:val="en-US"/>
        </w:rPr>
        <w:t xml:space="preserve"> </w:t>
      </w:r>
      <w:r w:rsidR="00305D45" w:rsidRPr="006F0242">
        <w:rPr>
          <w:szCs w:val="28"/>
          <w:lang w:val="en-US"/>
        </w:rPr>
        <w:t>Trường hợp viên chức đang</w:t>
      </w:r>
      <w:r w:rsidR="00C1458B">
        <w:rPr>
          <w:szCs w:val="28"/>
          <w:lang w:val="en-US"/>
        </w:rPr>
        <w:t xml:space="preserve"> giữ</w:t>
      </w:r>
      <w:r w:rsidR="00305D45" w:rsidRPr="006F0242">
        <w:rPr>
          <w:szCs w:val="28"/>
          <w:lang w:val="en-US"/>
        </w:rPr>
        <w:t xml:space="preserve"> mã ngạch của công chức, hiện đã đạt tiêu chuẩn để chuyển mã số theo </w:t>
      </w:r>
      <w:r w:rsidR="00B528DC" w:rsidRPr="006F0242">
        <w:rPr>
          <w:szCs w:val="28"/>
          <w:lang w:val="en-US"/>
        </w:rPr>
        <w:t xml:space="preserve">tiêu chuẩn </w:t>
      </w:r>
      <w:r w:rsidR="00305D45" w:rsidRPr="006F0242">
        <w:rPr>
          <w:szCs w:val="28"/>
          <w:lang w:val="en-US"/>
        </w:rPr>
        <w:t>chức danh nghề nghiệp</w:t>
      </w:r>
      <w:r w:rsidR="00B528DC" w:rsidRPr="006F0242">
        <w:rPr>
          <w:szCs w:val="28"/>
          <w:lang w:val="en-US"/>
        </w:rPr>
        <w:t xml:space="preserve"> hạng IV mới phù hợp với công việc đang làm, đồng thời (nếu có) đạt tiêu chuẩn để xem xét tổ chứ</w:t>
      </w:r>
      <w:r w:rsidR="002B21CC">
        <w:rPr>
          <w:szCs w:val="28"/>
          <w:lang w:val="en-US"/>
        </w:rPr>
        <w:t>c thi</w:t>
      </w:r>
      <w:r w:rsidR="006B0D5A">
        <w:rPr>
          <w:szCs w:val="28"/>
          <w:lang w:val="en-US"/>
        </w:rPr>
        <w:t xml:space="preserve"> hoặc </w:t>
      </w:r>
      <w:r w:rsidR="00B528DC" w:rsidRPr="006F0242">
        <w:rPr>
          <w:szCs w:val="28"/>
          <w:lang w:val="en-US"/>
        </w:rPr>
        <w:t xml:space="preserve">xét thăng hạng chức danh nghề nghiệp từ hạng IV lên hạng III theo tiêu chuẩn chức danh nghề nghiệp mới thì lập danh </w:t>
      </w:r>
      <w:r w:rsidR="007B24F6">
        <w:rPr>
          <w:szCs w:val="28"/>
          <w:lang w:val="en-US"/>
        </w:rPr>
        <w:t xml:space="preserve">sách </w:t>
      </w:r>
      <w:r w:rsidR="00B528DC" w:rsidRPr="007B24F6">
        <w:rPr>
          <w:szCs w:val="28"/>
          <w:lang w:val="en-US"/>
        </w:rPr>
        <w:t xml:space="preserve">theo mẫu 3 </w:t>
      </w:r>
      <w:r w:rsidR="007B24F6">
        <w:rPr>
          <w:i/>
          <w:szCs w:val="28"/>
          <w:lang w:val="en-US"/>
        </w:rPr>
        <w:t>(</w:t>
      </w:r>
      <w:r w:rsidR="00B528DC" w:rsidRPr="006F0242">
        <w:rPr>
          <w:i/>
          <w:szCs w:val="28"/>
          <w:lang w:val="en-US"/>
        </w:rPr>
        <w:t>đính kèm</w:t>
      </w:r>
      <w:r w:rsidR="00B528DC" w:rsidRPr="006F0242">
        <w:rPr>
          <w:szCs w:val="28"/>
          <w:lang w:val="en-US"/>
        </w:rPr>
        <w:t>).</w:t>
      </w:r>
    </w:p>
    <w:p w:rsidR="00B528DC" w:rsidRDefault="00B528DC" w:rsidP="006F0242">
      <w:pPr>
        <w:spacing w:before="160" w:line="240" w:lineRule="auto"/>
        <w:ind w:firstLine="720"/>
        <w:jc w:val="both"/>
        <w:rPr>
          <w:i/>
          <w:szCs w:val="28"/>
          <w:lang w:val="en-US"/>
        </w:rPr>
      </w:pPr>
      <w:r w:rsidRPr="006F0242">
        <w:rPr>
          <w:i/>
          <w:szCs w:val="28"/>
          <w:lang w:val="en-US"/>
        </w:rPr>
        <w:t>Ví dụ: Bà Phạm Thị C, hiện là nhân viên văn thư lưu trữ (mã số:01.004) đang công tác tại các đơn vị sự nghiệp công lập thuộc hệ thống giáo dục quốc dân, đã đủ điều kiện, tiêu chuẩn để</w:t>
      </w:r>
      <w:r w:rsidR="00D370D9" w:rsidRPr="006F0242">
        <w:rPr>
          <w:i/>
          <w:szCs w:val="28"/>
          <w:lang w:val="en-US"/>
        </w:rPr>
        <w:t xml:space="preserve"> chuyển</w:t>
      </w:r>
      <w:r w:rsidRPr="006F0242">
        <w:rPr>
          <w:i/>
          <w:szCs w:val="28"/>
          <w:lang w:val="en-US"/>
        </w:rPr>
        <w:t xml:space="preserve"> </w:t>
      </w:r>
      <w:r w:rsidR="00D370D9" w:rsidRPr="006F0242">
        <w:rPr>
          <w:i/>
          <w:szCs w:val="28"/>
          <w:lang w:val="en-US"/>
        </w:rPr>
        <w:t>mã số theo tiêu chuẩn chức danh nghề nghiệp phù hợp với công việc đang làm là lưu trữ viên trung cấp hạng IV</w:t>
      </w:r>
      <w:r w:rsidRPr="006F0242">
        <w:rPr>
          <w:i/>
          <w:szCs w:val="28"/>
          <w:lang w:val="en-US"/>
        </w:rPr>
        <w:t xml:space="preserve"> (mã số:</w:t>
      </w:r>
      <w:r w:rsidR="00D370D9" w:rsidRPr="006F0242">
        <w:rPr>
          <w:i/>
          <w:szCs w:val="28"/>
          <w:lang w:val="en-US"/>
        </w:rPr>
        <w:t>V.01</w:t>
      </w:r>
      <w:r w:rsidRPr="006F0242">
        <w:rPr>
          <w:i/>
          <w:szCs w:val="28"/>
          <w:lang w:val="en-US"/>
        </w:rPr>
        <w:t>.0</w:t>
      </w:r>
      <w:r w:rsidR="00D370D9" w:rsidRPr="006F0242">
        <w:rPr>
          <w:i/>
          <w:szCs w:val="28"/>
          <w:lang w:val="en-US"/>
        </w:rPr>
        <w:t>2.03</w:t>
      </w:r>
      <w:r w:rsidRPr="006F0242">
        <w:rPr>
          <w:i/>
          <w:szCs w:val="28"/>
          <w:lang w:val="en-US"/>
        </w:rPr>
        <w:t>) theo Thông tư số</w:t>
      </w:r>
      <w:r w:rsidR="00D370D9" w:rsidRPr="006F0242">
        <w:rPr>
          <w:i/>
          <w:szCs w:val="28"/>
          <w:lang w:val="en-US"/>
        </w:rPr>
        <w:t xml:space="preserve"> 1</w:t>
      </w:r>
      <w:r w:rsidRPr="006F0242">
        <w:rPr>
          <w:i/>
          <w:szCs w:val="28"/>
          <w:lang w:val="en-US"/>
        </w:rPr>
        <w:t>3/201</w:t>
      </w:r>
      <w:r w:rsidR="00D370D9" w:rsidRPr="006F0242">
        <w:rPr>
          <w:i/>
          <w:szCs w:val="28"/>
          <w:lang w:val="en-US"/>
        </w:rPr>
        <w:t>4/TT-BNV ngày 31 tháng 10 năm 2014 quy định mã số và tiêu chuẩn chức danh nghề nghiệp viên chức chuyên ngành lưu trữ.</w:t>
      </w:r>
    </w:p>
    <w:p w:rsidR="00C16CB0" w:rsidRPr="006F0242" w:rsidRDefault="00C16CB0" w:rsidP="006F0242">
      <w:pPr>
        <w:spacing w:before="160" w:line="240" w:lineRule="auto"/>
        <w:ind w:firstLine="720"/>
        <w:jc w:val="both"/>
        <w:rPr>
          <w:b/>
          <w:i/>
          <w:szCs w:val="28"/>
          <w:lang w:val="en-US"/>
        </w:rPr>
      </w:pPr>
      <w:r w:rsidRPr="006F0242">
        <w:rPr>
          <w:b/>
          <w:i/>
          <w:szCs w:val="28"/>
          <w:lang w:val="en-US"/>
        </w:rPr>
        <w:t xml:space="preserve">2.2 Đối với cá nhân: </w:t>
      </w:r>
    </w:p>
    <w:p w:rsidR="00A31590" w:rsidRDefault="00D75141" w:rsidP="006F0242">
      <w:pPr>
        <w:spacing w:before="160" w:line="240" w:lineRule="auto"/>
        <w:ind w:firstLine="720"/>
        <w:jc w:val="both"/>
        <w:rPr>
          <w:szCs w:val="28"/>
          <w:lang w:val="en-US"/>
        </w:rPr>
      </w:pPr>
      <w:r w:rsidRPr="006F0242">
        <w:rPr>
          <w:szCs w:val="28"/>
          <w:lang w:val="en-US"/>
        </w:rPr>
        <w:t>Viên chức đủ điều kiện</w:t>
      </w:r>
      <w:r w:rsidR="005C2138" w:rsidRPr="006F0242">
        <w:rPr>
          <w:szCs w:val="28"/>
          <w:lang w:val="en-US"/>
        </w:rPr>
        <w:t xml:space="preserve"> </w:t>
      </w:r>
      <w:r w:rsidR="00A31590">
        <w:rPr>
          <w:szCs w:val="28"/>
          <w:lang w:val="en-US"/>
        </w:rPr>
        <w:t xml:space="preserve">thực hiện </w:t>
      </w:r>
      <w:r w:rsidR="005C2138" w:rsidRPr="006F0242">
        <w:rPr>
          <w:szCs w:val="28"/>
          <w:lang w:val="en-US"/>
        </w:rPr>
        <w:t>chuyển</w:t>
      </w:r>
      <w:r w:rsidR="00A31590">
        <w:rPr>
          <w:szCs w:val="28"/>
          <w:lang w:val="en-US"/>
        </w:rPr>
        <w:t xml:space="preserve"> đổi</w:t>
      </w:r>
      <w:r w:rsidR="005C2138" w:rsidRPr="006F0242">
        <w:rPr>
          <w:szCs w:val="28"/>
          <w:lang w:val="en-US"/>
        </w:rPr>
        <w:t xml:space="preserve"> chức danh nghề nghiệp hoặc xét</w:t>
      </w:r>
      <w:r w:rsidR="00A31590">
        <w:rPr>
          <w:szCs w:val="28"/>
          <w:lang w:val="en-US"/>
        </w:rPr>
        <w:t>, thi</w:t>
      </w:r>
      <w:r w:rsidR="005C2138" w:rsidRPr="006F0242">
        <w:rPr>
          <w:szCs w:val="28"/>
          <w:lang w:val="en-US"/>
        </w:rPr>
        <w:t xml:space="preserve"> thăng hạng chức danh nghề nghiệp thì lập hồ</w:t>
      </w:r>
      <w:r w:rsidR="00A31590">
        <w:rPr>
          <w:szCs w:val="28"/>
          <w:lang w:val="en-US"/>
        </w:rPr>
        <w:t xml:space="preserve"> sơ, gồm:</w:t>
      </w:r>
    </w:p>
    <w:p w:rsidR="00A31590" w:rsidRDefault="00A31590" w:rsidP="006F0242">
      <w:pPr>
        <w:spacing w:before="160" w:line="240" w:lineRule="auto"/>
        <w:ind w:firstLine="720"/>
        <w:jc w:val="both"/>
        <w:rPr>
          <w:szCs w:val="28"/>
          <w:lang w:val="en-US"/>
        </w:rPr>
      </w:pPr>
      <w:r>
        <w:rPr>
          <w:szCs w:val="28"/>
          <w:lang w:val="en-US"/>
        </w:rPr>
        <w:t>- Bản sao Quyết định bổ nhiệm chức danh nghề nghiệp hoặc Quyết định công nhận hết thời gian tập sự</w:t>
      </w:r>
      <w:r w:rsidR="00971705">
        <w:rPr>
          <w:szCs w:val="28"/>
          <w:lang w:val="en-US"/>
        </w:rPr>
        <w:t>;</w:t>
      </w:r>
    </w:p>
    <w:p w:rsidR="00CD7CD4" w:rsidRDefault="00CD7CD4" w:rsidP="006F0242">
      <w:pPr>
        <w:spacing w:before="160" w:line="240" w:lineRule="auto"/>
        <w:ind w:firstLine="720"/>
        <w:jc w:val="both"/>
        <w:rPr>
          <w:szCs w:val="28"/>
          <w:lang w:val="en-US"/>
        </w:rPr>
      </w:pPr>
      <w:r>
        <w:rPr>
          <w:szCs w:val="28"/>
          <w:lang w:val="en-US"/>
        </w:rPr>
        <w:t>- Bản sao Quyết định lương hiện hữ</w:t>
      </w:r>
      <w:r w:rsidR="00971705">
        <w:rPr>
          <w:szCs w:val="28"/>
          <w:lang w:val="en-US"/>
        </w:rPr>
        <w:t>u;</w:t>
      </w:r>
    </w:p>
    <w:p w:rsidR="00A31590" w:rsidRDefault="00A31590" w:rsidP="006F0242">
      <w:pPr>
        <w:spacing w:before="160" w:line="240" w:lineRule="auto"/>
        <w:ind w:firstLine="720"/>
        <w:jc w:val="both"/>
        <w:rPr>
          <w:szCs w:val="28"/>
          <w:lang w:val="en-US"/>
        </w:rPr>
      </w:pPr>
      <w:r>
        <w:rPr>
          <w:szCs w:val="28"/>
          <w:lang w:val="en-US"/>
        </w:rPr>
        <w:t xml:space="preserve">- Bản sao các văn bằng chuyên môn, chứng chỉ ngoại ngữ, tin học đáp ứng tiêu chuẩn về trình độ đào tạo, bồi dưỡng đối với </w:t>
      </w:r>
      <w:r w:rsidR="006B0D5A">
        <w:rPr>
          <w:szCs w:val="28"/>
          <w:lang w:val="en-US"/>
        </w:rPr>
        <w:t>hạng của chức danh nghề nghiệp</w:t>
      </w:r>
      <w:r w:rsidR="00CD7CD4">
        <w:rPr>
          <w:szCs w:val="28"/>
          <w:lang w:val="en-US"/>
        </w:rPr>
        <w:t>.</w:t>
      </w:r>
      <w:r w:rsidR="005C2138" w:rsidRPr="006F0242">
        <w:rPr>
          <w:szCs w:val="28"/>
          <w:lang w:val="en-US"/>
        </w:rPr>
        <w:t xml:space="preserve"> </w:t>
      </w:r>
    </w:p>
    <w:p w:rsidR="00653380" w:rsidRDefault="007B5E26" w:rsidP="006F0242">
      <w:pPr>
        <w:spacing w:before="160" w:line="240" w:lineRule="auto"/>
        <w:ind w:firstLine="720"/>
        <w:jc w:val="both"/>
        <w:rPr>
          <w:b/>
          <w:i/>
          <w:szCs w:val="28"/>
          <w:lang w:val="en-US"/>
        </w:rPr>
      </w:pPr>
      <w:r w:rsidRPr="006F0242">
        <w:rPr>
          <w:b/>
          <w:i/>
          <w:szCs w:val="28"/>
          <w:lang w:val="en-US"/>
        </w:rPr>
        <w:t>2.3 Thời gian và địa điểm nộp danh sách (kèm hồ sơ):</w:t>
      </w:r>
    </w:p>
    <w:p w:rsidR="00041739" w:rsidRDefault="00041739" w:rsidP="001F00E1">
      <w:pPr>
        <w:pStyle w:val="BodyTextIndent"/>
        <w:spacing w:before="160" w:beforeAutospacing="0" w:after="160" w:afterAutospacing="0"/>
        <w:ind w:firstLine="720"/>
        <w:jc w:val="both"/>
        <w:rPr>
          <w:sz w:val="28"/>
          <w:szCs w:val="28"/>
        </w:rPr>
      </w:pPr>
      <w:r>
        <w:rPr>
          <w:sz w:val="28"/>
          <w:szCs w:val="28"/>
        </w:rPr>
        <w:t>Bộ phận tổ chức Phòng Giáo dục và Đào tạo</w:t>
      </w:r>
      <w:r w:rsidR="001F00E1" w:rsidRPr="001F00E1">
        <w:rPr>
          <w:sz w:val="28"/>
          <w:szCs w:val="28"/>
        </w:rPr>
        <w:t>, đồng thời gửi tập tin danh sách về email:</w:t>
      </w:r>
      <w:r>
        <w:rPr>
          <w:sz w:val="28"/>
          <w:szCs w:val="28"/>
        </w:rPr>
        <w:t xml:space="preserve"> </w:t>
      </w:r>
      <w:hyperlink r:id="rId7" w:history="1">
        <w:r w:rsidRPr="00DC741B">
          <w:rPr>
            <w:rStyle w:val="Hyperlink"/>
            <w:sz w:val="28"/>
            <w:szCs w:val="28"/>
          </w:rPr>
          <w:t>tronghai.binhchanh.tphcm@moet.edu.vn</w:t>
        </w:r>
      </w:hyperlink>
    </w:p>
    <w:p w:rsidR="001F00E1" w:rsidRPr="001F00E1" w:rsidRDefault="00041739" w:rsidP="001F00E1">
      <w:pPr>
        <w:pStyle w:val="BodyTextIndent"/>
        <w:spacing w:before="160" w:beforeAutospacing="0" w:after="160" w:afterAutospacing="0"/>
        <w:ind w:firstLine="720"/>
        <w:jc w:val="both"/>
        <w:rPr>
          <w:sz w:val="28"/>
          <w:szCs w:val="28"/>
          <w:lang w:val="vi-VN"/>
        </w:rPr>
      </w:pPr>
      <w:r w:rsidRPr="001F00E1">
        <w:rPr>
          <w:b/>
          <w:bCs/>
          <w:i/>
          <w:sz w:val="28"/>
          <w:szCs w:val="28"/>
          <w:lang w:val="vi-VN"/>
        </w:rPr>
        <w:t xml:space="preserve"> </w:t>
      </w:r>
      <w:r w:rsidR="001F00E1" w:rsidRPr="001F00E1">
        <w:rPr>
          <w:b/>
          <w:bCs/>
          <w:i/>
          <w:sz w:val="28"/>
          <w:szCs w:val="28"/>
          <w:lang w:val="vi-VN"/>
        </w:rPr>
        <w:t>Thời gian:</w:t>
      </w:r>
      <w:r w:rsidR="001F00E1" w:rsidRPr="001F00E1">
        <w:rPr>
          <w:b/>
          <w:sz w:val="28"/>
          <w:szCs w:val="28"/>
          <w:lang w:val="vi-VN"/>
        </w:rPr>
        <w:t xml:space="preserve"> </w:t>
      </w:r>
      <w:r>
        <w:rPr>
          <w:sz w:val="28"/>
          <w:szCs w:val="28"/>
        </w:rPr>
        <w:t>chậm nhất ngày</w:t>
      </w:r>
      <w:r w:rsidR="001F00E1" w:rsidRPr="001F00E1">
        <w:rPr>
          <w:sz w:val="28"/>
          <w:szCs w:val="28"/>
          <w:lang w:val="vi-VN"/>
        </w:rPr>
        <w:t xml:space="preserve"> 1</w:t>
      </w:r>
      <w:r>
        <w:rPr>
          <w:sz w:val="28"/>
          <w:szCs w:val="28"/>
        </w:rPr>
        <w:t>8</w:t>
      </w:r>
      <w:r w:rsidR="001F00E1" w:rsidRPr="001F00E1">
        <w:rPr>
          <w:sz w:val="28"/>
          <w:szCs w:val="28"/>
          <w:lang w:val="vi-VN"/>
        </w:rPr>
        <w:t>/01/2016.</w:t>
      </w:r>
    </w:p>
    <w:p w:rsidR="00A76C00" w:rsidRDefault="00041739" w:rsidP="00041739">
      <w:pPr>
        <w:spacing w:before="160" w:line="240" w:lineRule="auto"/>
        <w:jc w:val="both"/>
        <w:rPr>
          <w:szCs w:val="28"/>
          <w:lang w:val="en-US"/>
        </w:rPr>
      </w:pPr>
      <w:r>
        <w:rPr>
          <w:szCs w:val="28"/>
          <w:lang w:val="en-US"/>
        </w:rPr>
        <w:lastRenderedPageBreak/>
        <w:t xml:space="preserve"> </w:t>
      </w:r>
      <w:r>
        <w:rPr>
          <w:szCs w:val="28"/>
          <w:lang w:val="en-US"/>
        </w:rPr>
        <w:tab/>
        <w:t xml:space="preserve">Phòng </w:t>
      </w:r>
      <w:r w:rsidR="006F0242" w:rsidRPr="007536F6">
        <w:rPr>
          <w:szCs w:val="28"/>
        </w:rPr>
        <w:t>Giáo dục và Đào tạo đ</w:t>
      </w:r>
      <w:r w:rsidR="00D370D9" w:rsidRPr="007536F6">
        <w:rPr>
          <w:szCs w:val="28"/>
        </w:rPr>
        <w:t xml:space="preserve">ề nghị </w:t>
      </w:r>
      <w:r w:rsidR="00693401" w:rsidRPr="007536F6">
        <w:rPr>
          <w:szCs w:val="28"/>
        </w:rPr>
        <w:t xml:space="preserve">Thủ trưởng </w:t>
      </w:r>
      <w:r w:rsidR="00D370D9" w:rsidRPr="007536F6">
        <w:rPr>
          <w:szCs w:val="28"/>
        </w:rPr>
        <w:t>các đơn</w:t>
      </w:r>
      <w:r w:rsidR="00693401" w:rsidRPr="007536F6">
        <w:rPr>
          <w:szCs w:val="28"/>
        </w:rPr>
        <w:t xml:space="preserve"> vị</w:t>
      </w:r>
      <w:r w:rsidR="006F0242" w:rsidRPr="007536F6">
        <w:rPr>
          <w:szCs w:val="28"/>
        </w:rPr>
        <w:t xml:space="preserve"> </w:t>
      </w:r>
      <w:r>
        <w:rPr>
          <w:szCs w:val="28"/>
          <w:lang w:val="en-US"/>
        </w:rPr>
        <w:t xml:space="preserve">triển khai trong đơn vị </w:t>
      </w:r>
      <w:r w:rsidR="006F0242" w:rsidRPr="007536F6">
        <w:rPr>
          <w:szCs w:val="28"/>
        </w:rPr>
        <w:t>và</w:t>
      </w:r>
      <w:r w:rsidR="00693401" w:rsidRPr="007536F6">
        <w:rPr>
          <w:szCs w:val="28"/>
        </w:rPr>
        <w:t xml:space="preserve"> nghiêm túc thực hiện</w:t>
      </w:r>
      <w:proofErr w:type="gramStart"/>
      <w:r w:rsidR="00CD7CD4" w:rsidRPr="00CD7CD4">
        <w:rPr>
          <w:szCs w:val="28"/>
        </w:rPr>
        <w:t>.</w:t>
      </w:r>
      <w:r w:rsidR="00423FCF">
        <w:rPr>
          <w:szCs w:val="28"/>
          <w:lang w:val="en-US"/>
        </w:rPr>
        <w:t>/</w:t>
      </w:r>
      <w:proofErr w:type="gramEnd"/>
      <w:r w:rsidR="00423FCF">
        <w:rPr>
          <w:szCs w:val="28"/>
          <w:lang w:val="en-US"/>
        </w:rPr>
        <w:t>.</w:t>
      </w:r>
    </w:p>
    <w:p w:rsidR="00423FCF" w:rsidRDefault="00423FCF" w:rsidP="00041739">
      <w:pPr>
        <w:spacing w:before="160" w:line="240" w:lineRule="auto"/>
        <w:jc w:val="both"/>
        <w:rPr>
          <w:szCs w:val="28"/>
          <w:lang w:val="en-US"/>
        </w:rPr>
      </w:pPr>
      <w:r>
        <w:rPr>
          <w:szCs w:val="28"/>
          <w:lang w:val="en-US"/>
        </w:rPr>
        <w:t xml:space="preserve">(Đính kèm Danh mục Quy định Mã số, tiêu chuản chức danh nghề nghiệp viên </w:t>
      </w:r>
      <w:proofErr w:type="gramStart"/>
      <w:r>
        <w:rPr>
          <w:szCs w:val="28"/>
          <w:lang w:val="en-US"/>
        </w:rPr>
        <w:t>chức )</w:t>
      </w:r>
      <w:proofErr w:type="gramEnd"/>
    </w:p>
    <w:p w:rsidR="003132A8" w:rsidRPr="00423FCF" w:rsidRDefault="006F0242" w:rsidP="00423FCF">
      <w:pPr>
        <w:rPr>
          <w:lang w:val="en-US"/>
        </w:rPr>
      </w:pPr>
      <w:r w:rsidRPr="003132A8">
        <w:rPr>
          <w:noProof/>
          <w:lang w:val="en-US"/>
        </w:rPr>
        <mc:AlternateContent>
          <mc:Choice Requires="wps">
            <w:drawing>
              <wp:anchor distT="45720" distB="45720" distL="114300" distR="114300" simplePos="0" relativeHeight="251663360" behindDoc="0" locked="0" layoutInCell="1" allowOverlap="1" wp14:anchorId="35AB9414" wp14:editId="125C87FA">
                <wp:simplePos x="0" y="0"/>
                <wp:positionH relativeFrom="column">
                  <wp:posOffset>128270</wp:posOffset>
                </wp:positionH>
                <wp:positionV relativeFrom="paragraph">
                  <wp:posOffset>360680</wp:posOffset>
                </wp:positionV>
                <wp:extent cx="1651000" cy="752475"/>
                <wp:effectExtent l="0" t="0" r="2540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752475"/>
                        </a:xfrm>
                        <a:prstGeom prst="rect">
                          <a:avLst/>
                        </a:prstGeom>
                        <a:solidFill>
                          <a:srgbClr val="FFFFFF"/>
                        </a:solidFill>
                        <a:ln w="9525">
                          <a:solidFill>
                            <a:schemeClr val="bg1"/>
                          </a:solidFill>
                          <a:miter lim="800000"/>
                          <a:headEnd/>
                          <a:tailEnd/>
                        </a:ln>
                      </wps:spPr>
                      <wps:txbx>
                        <w:txbxContent>
                          <w:p w:rsidR="003132A8" w:rsidRPr="00693401" w:rsidRDefault="003132A8">
                            <w:pPr>
                              <w:rPr>
                                <w:b/>
                                <w:sz w:val="22"/>
                                <w:lang w:val="en-US"/>
                              </w:rPr>
                            </w:pPr>
                            <w:r w:rsidRPr="00693401">
                              <w:rPr>
                                <w:b/>
                                <w:sz w:val="22"/>
                                <w:lang w:val="en-US"/>
                              </w:rPr>
                              <w:t>Nơi nhận:</w:t>
                            </w:r>
                          </w:p>
                          <w:p w:rsidR="003132A8" w:rsidRPr="00693401" w:rsidRDefault="003132A8" w:rsidP="003132A8">
                            <w:pPr>
                              <w:pStyle w:val="ListParagraph"/>
                              <w:numPr>
                                <w:ilvl w:val="0"/>
                                <w:numId w:val="3"/>
                              </w:numPr>
                              <w:ind w:left="142" w:hanging="142"/>
                              <w:rPr>
                                <w:sz w:val="22"/>
                                <w:lang w:val="en-US"/>
                              </w:rPr>
                            </w:pPr>
                            <w:r w:rsidRPr="00693401">
                              <w:rPr>
                                <w:sz w:val="22"/>
                                <w:lang w:val="en-US"/>
                              </w:rPr>
                              <w:t>Như trên;</w:t>
                            </w:r>
                          </w:p>
                          <w:p w:rsidR="003132A8" w:rsidRPr="00693401" w:rsidRDefault="003132A8" w:rsidP="003132A8">
                            <w:pPr>
                              <w:pStyle w:val="ListParagraph"/>
                              <w:numPr>
                                <w:ilvl w:val="0"/>
                                <w:numId w:val="3"/>
                              </w:numPr>
                              <w:ind w:left="142" w:hanging="142"/>
                              <w:rPr>
                                <w:sz w:val="22"/>
                                <w:lang w:val="en-US"/>
                              </w:rPr>
                            </w:pPr>
                            <w:r w:rsidRPr="00693401">
                              <w:rPr>
                                <w:sz w:val="22"/>
                                <w:lang w:val="en-US"/>
                              </w:rPr>
                              <w:t>Lưu: VT,</w:t>
                            </w:r>
                            <w:r w:rsidR="00041739">
                              <w:rPr>
                                <w:sz w:val="22"/>
                                <w:lang w:val="en-US"/>
                              </w:rPr>
                              <w:t>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1pt;margin-top:28.4pt;width:130pt;height:5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" strokecolor="white [3212]">
                <v:textbox>
                  <w:txbxContent>
                    <w:p w:rsidR="003132A8" w:rsidRPr="00693401" w:rsidRDefault="003132A8">
                      <w:pPr>
                        <w:rPr>
                          <w:b/>
                          <w:sz w:val="22"/>
                          <w:lang w:val="en-US"/>
                        </w:rPr>
                      </w:pPr>
                      <w:r w:rsidRPr="00693401">
                        <w:rPr>
                          <w:b/>
                          <w:sz w:val="22"/>
                          <w:lang w:val="en-US"/>
                        </w:rPr>
                        <w:t>Nơi nhận:</w:t>
                      </w:r>
                    </w:p>
                    <w:p w:rsidR="003132A8" w:rsidRPr="00693401" w:rsidRDefault="003132A8" w:rsidP="003132A8">
                      <w:pPr>
                        <w:pStyle w:val="ListParagraph"/>
                        <w:numPr>
                          <w:ilvl w:val="0"/>
                          <w:numId w:val="3"/>
                        </w:numPr>
                        <w:ind w:left="142" w:hanging="142"/>
                        <w:rPr>
                          <w:sz w:val="22"/>
                          <w:lang w:val="en-US"/>
                        </w:rPr>
                      </w:pPr>
                      <w:r w:rsidRPr="00693401">
                        <w:rPr>
                          <w:sz w:val="22"/>
                          <w:lang w:val="en-US"/>
                        </w:rPr>
                        <w:t>Như trên;</w:t>
                      </w:r>
                    </w:p>
                    <w:p w:rsidR="003132A8" w:rsidRPr="00693401" w:rsidRDefault="003132A8" w:rsidP="003132A8">
                      <w:pPr>
                        <w:pStyle w:val="ListParagraph"/>
                        <w:numPr>
                          <w:ilvl w:val="0"/>
                          <w:numId w:val="3"/>
                        </w:numPr>
                        <w:ind w:left="142" w:hanging="142"/>
                        <w:rPr>
                          <w:sz w:val="22"/>
                          <w:lang w:val="en-US"/>
                        </w:rPr>
                      </w:pPr>
                      <w:r w:rsidRPr="00693401">
                        <w:rPr>
                          <w:sz w:val="22"/>
                          <w:lang w:val="en-US"/>
                        </w:rPr>
                        <w:t>Lưu: VT,</w:t>
                      </w:r>
                      <w:r w:rsidR="00041739">
                        <w:rPr>
                          <w:sz w:val="22"/>
                          <w:lang w:val="en-US"/>
                        </w:rPr>
                        <w:t>TC</w:t>
                      </w:r>
                    </w:p>
                  </w:txbxContent>
                </v:textbox>
                <w10:wrap type="square"/>
              </v:shape>
            </w:pict>
          </mc:Fallback>
        </mc:AlternateContent>
      </w:r>
      <w:r w:rsidRPr="003132A8">
        <w:rPr>
          <w:noProof/>
          <w:lang w:val="en-US"/>
        </w:rPr>
        <mc:AlternateContent>
          <mc:Choice Requires="wps">
            <w:drawing>
              <wp:anchor distT="45720" distB="45720" distL="114300" distR="114300" simplePos="0" relativeHeight="251665408" behindDoc="0" locked="0" layoutInCell="1" allowOverlap="1" wp14:anchorId="02D94AF4" wp14:editId="651D30E7">
                <wp:simplePos x="0" y="0"/>
                <wp:positionH relativeFrom="column">
                  <wp:posOffset>3528695</wp:posOffset>
                </wp:positionH>
                <wp:positionV relativeFrom="paragraph">
                  <wp:posOffset>241300</wp:posOffset>
                </wp:positionV>
                <wp:extent cx="1924050" cy="16573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657350"/>
                        </a:xfrm>
                        <a:prstGeom prst="rect">
                          <a:avLst/>
                        </a:prstGeom>
                        <a:solidFill>
                          <a:srgbClr val="FFFFFF"/>
                        </a:solidFill>
                        <a:ln w="9525">
                          <a:solidFill>
                            <a:schemeClr val="bg1"/>
                          </a:solidFill>
                          <a:miter lim="800000"/>
                          <a:headEnd/>
                          <a:tailEnd/>
                        </a:ln>
                      </wps:spPr>
                      <wps:txbx>
                        <w:txbxContent>
                          <w:p w:rsidR="003132A8" w:rsidRDefault="00041739" w:rsidP="003132A8">
                            <w:pPr>
                              <w:jc w:val="center"/>
                              <w:rPr>
                                <w:b/>
                                <w:lang w:val="en-US"/>
                              </w:rPr>
                            </w:pPr>
                            <w:r>
                              <w:rPr>
                                <w:b/>
                                <w:lang w:val="en-US"/>
                              </w:rPr>
                              <w:t>TRƯỞNG PHÒNG</w:t>
                            </w:r>
                          </w:p>
                          <w:p w:rsidR="003132A8" w:rsidRDefault="00484422" w:rsidP="003132A8">
                            <w:pPr>
                              <w:jc w:val="center"/>
                              <w:rPr>
                                <w:b/>
                                <w:lang w:val="en-US"/>
                              </w:rPr>
                            </w:pPr>
                            <w:r>
                              <w:rPr>
                                <w:b/>
                                <w:lang w:val="en-US"/>
                              </w:rPr>
                              <w:t xml:space="preserve"> Đã ký</w:t>
                            </w:r>
                            <w:bookmarkStart w:id="0" w:name="_GoBack"/>
                            <w:bookmarkEnd w:id="0"/>
                          </w:p>
                          <w:p w:rsidR="006F0242" w:rsidRDefault="006F0242" w:rsidP="003132A8">
                            <w:pPr>
                              <w:jc w:val="center"/>
                              <w:rPr>
                                <w:b/>
                                <w:lang w:val="en-US"/>
                              </w:rPr>
                            </w:pPr>
                          </w:p>
                          <w:p w:rsidR="003132A8" w:rsidRPr="003132A8" w:rsidRDefault="00041739" w:rsidP="003132A8">
                            <w:pPr>
                              <w:jc w:val="center"/>
                              <w:rPr>
                                <w:b/>
                                <w:lang w:val="en-US"/>
                              </w:rPr>
                            </w:pPr>
                            <w:r>
                              <w:rPr>
                                <w:b/>
                                <w:lang w:val="en-US"/>
                              </w:rPr>
                              <w:t>Nguyễn Trí Dũng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77.85pt;margin-top:19pt;width:151.5pt;height:1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" strokecolor="white [3212]">
                <v:textbox>
                  <w:txbxContent>
                    <w:p w:rsidR="003132A8" w:rsidRDefault="00041739" w:rsidP="003132A8">
                      <w:pPr>
                        <w:jc w:val="center"/>
                        <w:rPr>
                          <w:b/>
                          <w:lang w:val="en-US"/>
                        </w:rPr>
                      </w:pPr>
                      <w:r>
                        <w:rPr>
                          <w:b/>
                          <w:lang w:val="en-US"/>
                        </w:rPr>
                        <w:t>TRƯỞNG PHÒNG</w:t>
                      </w:r>
                    </w:p>
                    <w:p w:rsidR="003132A8" w:rsidRDefault="00484422" w:rsidP="003132A8">
                      <w:pPr>
                        <w:jc w:val="center"/>
                        <w:rPr>
                          <w:b/>
                          <w:lang w:val="en-US"/>
                        </w:rPr>
                      </w:pPr>
                      <w:r>
                        <w:rPr>
                          <w:b/>
                          <w:lang w:val="en-US"/>
                        </w:rPr>
                        <w:t xml:space="preserve"> Đã ký</w:t>
                      </w:r>
                      <w:bookmarkStart w:id="1" w:name="_GoBack"/>
                      <w:bookmarkEnd w:id="1"/>
                    </w:p>
                    <w:p w:rsidR="006F0242" w:rsidRDefault="006F0242" w:rsidP="003132A8">
                      <w:pPr>
                        <w:jc w:val="center"/>
                        <w:rPr>
                          <w:b/>
                          <w:lang w:val="en-US"/>
                        </w:rPr>
                      </w:pPr>
                    </w:p>
                    <w:p w:rsidR="003132A8" w:rsidRPr="003132A8" w:rsidRDefault="00041739" w:rsidP="003132A8">
                      <w:pPr>
                        <w:jc w:val="center"/>
                        <w:rPr>
                          <w:b/>
                          <w:lang w:val="en-US"/>
                        </w:rPr>
                      </w:pPr>
                      <w:r>
                        <w:rPr>
                          <w:b/>
                          <w:lang w:val="en-US"/>
                        </w:rPr>
                        <w:t>Nguyễn Trí Dũng</w:t>
                      </w:r>
                    </w:p>
                  </w:txbxContent>
                </v:textbox>
                <w10:wrap type="square"/>
              </v:shape>
            </w:pict>
          </mc:Fallback>
        </mc:AlternateContent>
      </w:r>
    </w:p>
    <w:p w:rsidR="00041739" w:rsidRDefault="00041739" w:rsidP="003132A8"/>
    <w:p w:rsidR="00041739" w:rsidRPr="00041739" w:rsidRDefault="00041739" w:rsidP="00041739"/>
    <w:p w:rsidR="00041739" w:rsidRPr="00041739" w:rsidRDefault="00041739" w:rsidP="00041739"/>
    <w:p w:rsidR="00041739" w:rsidRPr="00041739" w:rsidRDefault="00041739" w:rsidP="00041739"/>
    <w:p w:rsidR="00041739" w:rsidRPr="00041739" w:rsidRDefault="00041739" w:rsidP="00041739"/>
    <w:p w:rsidR="00041739" w:rsidRDefault="00041739" w:rsidP="00041739">
      <w:pPr>
        <w:jc w:val="center"/>
      </w:pPr>
    </w:p>
    <w:p w:rsidR="00041739" w:rsidRDefault="00041739" w:rsidP="00041739"/>
    <w:p w:rsidR="00D74E40" w:rsidRPr="00041739" w:rsidRDefault="00D74E40" w:rsidP="00041739">
      <w:pPr>
        <w:sectPr w:rsidR="00D74E40" w:rsidRPr="00041739" w:rsidSect="006F0242">
          <w:pgSz w:w="11906" w:h="16838"/>
          <w:pgMar w:top="1418" w:right="1134" w:bottom="1418" w:left="1418" w:header="709" w:footer="709" w:gutter="0"/>
          <w:cols w:space="708"/>
          <w:docGrid w:linePitch="360"/>
        </w:sectPr>
      </w:pPr>
    </w:p>
    <w:p w:rsidR="00414028" w:rsidRPr="00254BB6" w:rsidRDefault="00D74E40" w:rsidP="00D74E40">
      <w:pPr>
        <w:jc w:val="center"/>
        <w:rPr>
          <w:b/>
        </w:rPr>
      </w:pPr>
      <w:r w:rsidRPr="00254BB6">
        <w:rPr>
          <w:b/>
        </w:rPr>
        <w:lastRenderedPageBreak/>
        <w:t>DANH MỤC QUY ĐỊNH MÃ SỐ, TIÊU CHUẨN CHỨC DANH NGHÊ NGHIỆP VIÊN CHỨC</w:t>
      </w:r>
    </w:p>
    <w:p w:rsidR="00D74E40" w:rsidRPr="00CD7CD4" w:rsidRDefault="00CC6CAE" w:rsidP="00D74E40">
      <w:pPr>
        <w:jc w:val="center"/>
        <w:rPr>
          <w:i/>
        </w:rPr>
      </w:pPr>
      <w:r w:rsidRPr="00CD7CD4">
        <w:rPr>
          <w:i/>
        </w:rPr>
        <w:t xml:space="preserve">(Kèm theo Công văn số       /GDĐT-TC ngày  </w:t>
      </w:r>
      <w:r w:rsidR="00693401" w:rsidRPr="00CD7CD4">
        <w:rPr>
          <w:i/>
        </w:rPr>
        <w:t xml:space="preserve"> </w:t>
      </w:r>
      <w:r w:rsidRPr="00CD7CD4">
        <w:rPr>
          <w:i/>
        </w:rPr>
        <w:t xml:space="preserve">   tháng 12 năm 2015</w:t>
      </w:r>
      <w:r w:rsidR="00DB7D44" w:rsidRPr="00CD7CD4">
        <w:rPr>
          <w:i/>
        </w:rPr>
        <w:t xml:space="preserve"> </w:t>
      </w:r>
      <w:r w:rsidRPr="00CD7CD4">
        <w:rPr>
          <w:i/>
        </w:rPr>
        <w:t>của Sở Giáo dục và Đào tạo)</w:t>
      </w:r>
    </w:p>
    <w:tbl>
      <w:tblPr>
        <w:tblStyle w:val="TableGrid"/>
        <w:tblW w:w="13320" w:type="dxa"/>
        <w:tblLook w:val="04A0" w:firstRow="1" w:lastRow="0" w:firstColumn="1" w:lastColumn="0" w:noHBand="0" w:noVBand="1"/>
      </w:tblPr>
      <w:tblGrid>
        <w:gridCol w:w="746"/>
        <w:gridCol w:w="3260"/>
        <w:gridCol w:w="9314"/>
      </w:tblGrid>
      <w:tr w:rsidR="000F6C2D" w:rsidTr="00133659">
        <w:tc>
          <w:tcPr>
            <w:tcW w:w="746" w:type="dxa"/>
          </w:tcPr>
          <w:p w:rsidR="000F6C2D" w:rsidRPr="000F6C2D" w:rsidRDefault="000F6C2D" w:rsidP="00D74E40">
            <w:pPr>
              <w:jc w:val="center"/>
              <w:rPr>
                <w:b/>
                <w:lang w:val="en-US"/>
              </w:rPr>
            </w:pPr>
            <w:r w:rsidRPr="000F6C2D">
              <w:rPr>
                <w:b/>
                <w:lang w:val="en-US"/>
              </w:rPr>
              <w:t>STT</w:t>
            </w:r>
          </w:p>
        </w:tc>
        <w:tc>
          <w:tcPr>
            <w:tcW w:w="3260" w:type="dxa"/>
          </w:tcPr>
          <w:p w:rsidR="000F6C2D" w:rsidRPr="000F6C2D" w:rsidRDefault="000F6C2D" w:rsidP="00D74E40">
            <w:pPr>
              <w:jc w:val="center"/>
              <w:rPr>
                <w:b/>
                <w:lang w:val="en-US"/>
              </w:rPr>
            </w:pPr>
            <w:r w:rsidRPr="000F6C2D">
              <w:rPr>
                <w:b/>
                <w:lang w:val="en-US"/>
              </w:rPr>
              <w:t>Chức danh nghề nghiệp</w:t>
            </w:r>
          </w:p>
        </w:tc>
        <w:tc>
          <w:tcPr>
            <w:tcW w:w="9314" w:type="dxa"/>
          </w:tcPr>
          <w:p w:rsidR="000F6C2D" w:rsidRPr="000F6C2D" w:rsidRDefault="000F6C2D" w:rsidP="00D74E40">
            <w:pPr>
              <w:jc w:val="center"/>
              <w:rPr>
                <w:b/>
                <w:lang w:val="en-US"/>
              </w:rPr>
            </w:pPr>
            <w:r w:rsidRPr="000F6C2D">
              <w:rPr>
                <w:b/>
                <w:lang w:val="en-US"/>
              </w:rPr>
              <w:t>Tên, ký hiệu văn bản</w:t>
            </w:r>
          </w:p>
        </w:tc>
      </w:tr>
      <w:tr w:rsidR="000F6C2D" w:rsidTr="00133659">
        <w:tc>
          <w:tcPr>
            <w:tcW w:w="746" w:type="dxa"/>
            <w:vAlign w:val="center"/>
          </w:tcPr>
          <w:p w:rsidR="000F6C2D" w:rsidRDefault="00653380" w:rsidP="00133659">
            <w:pPr>
              <w:jc w:val="center"/>
              <w:rPr>
                <w:lang w:val="en-US"/>
              </w:rPr>
            </w:pPr>
            <w:r>
              <w:rPr>
                <w:lang w:val="en-US"/>
              </w:rPr>
              <w:t>1</w:t>
            </w:r>
          </w:p>
        </w:tc>
        <w:tc>
          <w:tcPr>
            <w:tcW w:w="3260" w:type="dxa"/>
            <w:vAlign w:val="center"/>
          </w:tcPr>
          <w:p w:rsidR="000F6C2D" w:rsidRDefault="000F6C2D" w:rsidP="00133659">
            <w:pPr>
              <w:jc w:val="center"/>
              <w:rPr>
                <w:lang w:val="en-US"/>
              </w:rPr>
            </w:pPr>
            <w:r>
              <w:rPr>
                <w:lang w:val="en-US"/>
              </w:rPr>
              <w:t>Viên chức giảng dạy trong các cơ sở giáo dục Đại học, Cao đẳng công lập</w:t>
            </w:r>
          </w:p>
        </w:tc>
        <w:tc>
          <w:tcPr>
            <w:tcW w:w="9314" w:type="dxa"/>
            <w:vAlign w:val="center"/>
          </w:tcPr>
          <w:p w:rsidR="000F6C2D" w:rsidRDefault="000F6C2D" w:rsidP="00133659">
            <w:pPr>
              <w:rPr>
                <w:rFonts w:cs="Times New Roman"/>
                <w:szCs w:val="28"/>
                <w:lang w:val="en-US"/>
              </w:rPr>
            </w:pPr>
            <w:r w:rsidRPr="00653380">
              <w:rPr>
                <w:rFonts w:cs="Times New Roman"/>
                <w:szCs w:val="28"/>
                <w:lang w:val="en-US"/>
              </w:rPr>
              <w:t>Thông tư liên tịch 36/2014/TTLT-</w:t>
            </w:r>
            <w:r w:rsidR="005E2132" w:rsidRPr="00653380">
              <w:rPr>
                <w:rFonts w:cs="Times New Roman"/>
                <w:szCs w:val="28"/>
                <w:lang w:val="en-US"/>
              </w:rPr>
              <w:t>BGDĐT-BNV ngày 28 /11/2014 quy định mã số và tiêu chuẩn chức danh nghề nghiệp viên chức giảng dạy trong các cơ sở giáo dục đại học công lập (có hiệu lực ngày 01/2/2015).</w:t>
            </w:r>
          </w:p>
          <w:p w:rsidR="00653380" w:rsidRPr="00653380" w:rsidRDefault="00653380" w:rsidP="00133659">
            <w:pPr>
              <w:rPr>
                <w:rFonts w:cs="Times New Roman"/>
                <w:sz w:val="16"/>
                <w:szCs w:val="16"/>
                <w:lang w:val="en-US"/>
              </w:rPr>
            </w:pPr>
          </w:p>
          <w:p w:rsidR="005E2132" w:rsidRPr="00653380" w:rsidRDefault="00653380" w:rsidP="00133659">
            <w:pPr>
              <w:rPr>
                <w:rFonts w:cs="Times New Roman"/>
                <w:szCs w:val="28"/>
                <w:lang w:val="en-US"/>
              </w:rPr>
            </w:pPr>
            <w:r w:rsidRPr="00653380">
              <w:rPr>
                <w:rFonts w:cs="Times New Roman"/>
                <w:szCs w:val="28"/>
                <w:shd w:val="clear" w:color="auto" w:fill="FFFFFF"/>
              </w:rPr>
              <w:t>Thông tư liên tịch số 28/2015/TTLT-BGDĐT-BNV v/v Hướng dẫn thực hiện bổ nhiệm và xếp lương chức danh nghề nghiệp đối với viên chức giảng dạy trong các cơ sở giáo dục đại học công lập</w:t>
            </w:r>
          </w:p>
        </w:tc>
      </w:tr>
      <w:tr w:rsidR="000F6C2D" w:rsidTr="00133659">
        <w:tc>
          <w:tcPr>
            <w:tcW w:w="746" w:type="dxa"/>
            <w:vAlign w:val="center"/>
          </w:tcPr>
          <w:p w:rsidR="000F6C2D" w:rsidRDefault="00653380" w:rsidP="00133659">
            <w:pPr>
              <w:jc w:val="center"/>
              <w:rPr>
                <w:lang w:val="en-US"/>
              </w:rPr>
            </w:pPr>
            <w:r>
              <w:rPr>
                <w:lang w:val="en-US"/>
              </w:rPr>
              <w:t>2</w:t>
            </w:r>
          </w:p>
        </w:tc>
        <w:tc>
          <w:tcPr>
            <w:tcW w:w="3260" w:type="dxa"/>
            <w:vAlign w:val="center"/>
          </w:tcPr>
          <w:p w:rsidR="000F6C2D" w:rsidRDefault="00653380" w:rsidP="00133659">
            <w:pPr>
              <w:jc w:val="center"/>
              <w:rPr>
                <w:lang w:val="en-US"/>
              </w:rPr>
            </w:pPr>
            <w:r>
              <w:rPr>
                <w:lang w:val="en-US"/>
              </w:rPr>
              <w:t>Giáo viên Mầm non</w:t>
            </w:r>
          </w:p>
        </w:tc>
        <w:tc>
          <w:tcPr>
            <w:tcW w:w="9314" w:type="dxa"/>
            <w:vAlign w:val="center"/>
          </w:tcPr>
          <w:p w:rsidR="000F6C2D" w:rsidRDefault="00653380" w:rsidP="00653380">
            <w:pPr>
              <w:rPr>
                <w:lang w:val="en-US"/>
              </w:rPr>
            </w:pPr>
            <w:r>
              <w:rPr>
                <w:lang w:val="en-US"/>
              </w:rPr>
              <w:t xml:space="preserve">Thông tư liên tịch 20/2015/TTLT-BGDĐT-BNV ngày 14/9/2015 quy định mã số, tiêu chuẩn chức danh nghề nghiệp giáo viên mầm </w:t>
            </w:r>
            <w:proofErr w:type="gramStart"/>
            <w:r>
              <w:rPr>
                <w:lang w:val="en-US"/>
              </w:rPr>
              <w:t>non</w:t>
            </w:r>
            <w:proofErr w:type="gramEnd"/>
            <w:r>
              <w:rPr>
                <w:lang w:val="en-US"/>
              </w:rPr>
              <w:t xml:space="preserve"> (có hiệu lực ngày 01/11/2015).</w:t>
            </w:r>
          </w:p>
        </w:tc>
      </w:tr>
      <w:tr w:rsidR="000F6C2D" w:rsidTr="00133659">
        <w:tc>
          <w:tcPr>
            <w:tcW w:w="746" w:type="dxa"/>
            <w:vAlign w:val="center"/>
          </w:tcPr>
          <w:p w:rsidR="000F6C2D" w:rsidRDefault="00653380" w:rsidP="00133659">
            <w:pPr>
              <w:jc w:val="center"/>
              <w:rPr>
                <w:lang w:val="en-US"/>
              </w:rPr>
            </w:pPr>
            <w:r>
              <w:rPr>
                <w:lang w:val="en-US"/>
              </w:rPr>
              <w:t>3</w:t>
            </w:r>
          </w:p>
        </w:tc>
        <w:tc>
          <w:tcPr>
            <w:tcW w:w="3260" w:type="dxa"/>
            <w:vAlign w:val="center"/>
          </w:tcPr>
          <w:p w:rsidR="000F6C2D" w:rsidRDefault="00653380" w:rsidP="00133659">
            <w:pPr>
              <w:jc w:val="center"/>
              <w:rPr>
                <w:lang w:val="en-US"/>
              </w:rPr>
            </w:pPr>
            <w:r>
              <w:rPr>
                <w:lang w:val="en-US"/>
              </w:rPr>
              <w:t>Giáo viên tiểu học công lập</w:t>
            </w:r>
          </w:p>
        </w:tc>
        <w:tc>
          <w:tcPr>
            <w:tcW w:w="9314" w:type="dxa"/>
            <w:vAlign w:val="center"/>
          </w:tcPr>
          <w:p w:rsidR="000F6C2D" w:rsidRDefault="00653380" w:rsidP="00133659">
            <w:pPr>
              <w:rPr>
                <w:lang w:val="en-US"/>
              </w:rPr>
            </w:pPr>
            <w:r>
              <w:rPr>
                <w:lang w:val="en-US"/>
              </w:rPr>
              <w:t>Thông tư liên tịch 21/2015/TTLT-BGDĐT-BNV ngày 16/9/2015 quy định mã số, tiêu chuẩn chức danh nghề nghiệp giáo viên tiểu học công lập (có hiệu lực ngày 03/11/2015).</w:t>
            </w:r>
          </w:p>
        </w:tc>
      </w:tr>
      <w:tr w:rsidR="000F6C2D" w:rsidTr="00133659">
        <w:tc>
          <w:tcPr>
            <w:tcW w:w="746" w:type="dxa"/>
            <w:vAlign w:val="center"/>
          </w:tcPr>
          <w:p w:rsidR="000F6C2D" w:rsidRDefault="00653380" w:rsidP="00133659">
            <w:pPr>
              <w:jc w:val="center"/>
              <w:rPr>
                <w:lang w:val="en-US"/>
              </w:rPr>
            </w:pPr>
            <w:r>
              <w:rPr>
                <w:lang w:val="en-US"/>
              </w:rPr>
              <w:t>4</w:t>
            </w:r>
          </w:p>
        </w:tc>
        <w:tc>
          <w:tcPr>
            <w:tcW w:w="3260" w:type="dxa"/>
            <w:vAlign w:val="center"/>
          </w:tcPr>
          <w:p w:rsidR="000F6C2D" w:rsidRDefault="005E2132" w:rsidP="00133659">
            <w:pPr>
              <w:jc w:val="center"/>
              <w:rPr>
                <w:lang w:val="en-US"/>
              </w:rPr>
            </w:pPr>
            <w:r>
              <w:rPr>
                <w:lang w:val="en-US"/>
              </w:rPr>
              <w:t>Giáo viên trung học cơ sở công lập</w:t>
            </w:r>
          </w:p>
        </w:tc>
        <w:tc>
          <w:tcPr>
            <w:tcW w:w="9314" w:type="dxa"/>
            <w:vAlign w:val="center"/>
          </w:tcPr>
          <w:p w:rsidR="000F6C2D" w:rsidRDefault="005E2132" w:rsidP="00133659">
            <w:pPr>
              <w:rPr>
                <w:lang w:val="en-US"/>
              </w:rPr>
            </w:pPr>
            <w:r>
              <w:rPr>
                <w:lang w:val="en-US"/>
              </w:rPr>
              <w:t>Thông tư liên tịch 22/2015/TTLT-BGDĐT-BNV ngày 16/9/2015 quy định mã số, tiêu chuẩn chức danh nghề nghiệp giáo viên trung học cơ sở công lập (có hiệu lực ngày 03/11/2015).</w:t>
            </w:r>
          </w:p>
        </w:tc>
      </w:tr>
      <w:tr w:rsidR="000F6C2D" w:rsidTr="00133659">
        <w:tc>
          <w:tcPr>
            <w:tcW w:w="746" w:type="dxa"/>
            <w:vAlign w:val="center"/>
          </w:tcPr>
          <w:p w:rsidR="000F6C2D" w:rsidRDefault="00653380" w:rsidP="00133659">
            <w:pPr>
              <w:jc w:val="center"/>
              <w:rPr>
                <w:lang w:val="en-US"/>
              </w:rPr>
            </w:pPr>
            <w:r>
              <w:rPr>
                <w:lang w:val="en-US"/>
              </w:rPr>
              <w:t>5</w:t>
            </w:r>
          </w:p>
        </w:tc>
        <w:tc>
          <w:tcPr>
            <w:tcW w:w="3260" w:type="dxa"/>
            <w:vAlign w:val="center"/>
          </w:tcPr>
          <w:p w:rsidR="000F6C2D" w:rsidRDefault="005E2132" w:rsidP="00133659">
            <w:pPr>
              <w:jc w:val="center"/>
              <w:rPr>
                <w:lang w:val="en-US"/>
              </w:rPr>
            </w:pPr>
            <w:r>
              <w:rPr>
                <w:lang w:val="en-US"/>
              </w:rPr>
              <w:t>Giáo viên trung học phổ thông công lập</w:t>
            </w:r>
          </w:p>
        </w:tc>
        <w:tc>
          <w:tcPr>
            <w:tcW w:w="9314" w:type="dxa"/>
            <w:vAlign w:val="center"/>
          </w:tcPr>
          <w:p w:rsidR="000F6C2D" w:rsidRDefault="005E2132" w:rsidP="00133659">
            <w:pPr>
              <w:rPr>
                <w:lang w:val="en-US"/>
              </w:rPr>
            </w:pPr>
            <w:r>
              <w:rPr>
                <w:lang w:val="en-US"/>
              </w:rPr>
              <w:t>Thông tư liên tịch 23/2015/TTLT-BGDĐT-BNV ngày 16/9/2015 quy định mã số, tiêu chuẩn chức danh nghề nghiệp giáo viên trung học phổ thông công lập (có hiệu lực ngày 03/11/2015).</w:t>
            </w:r>
          </w:p>
        </w:tc>
      </w:tr>
      <w:tr w:rsidR="00653380" w:rsidTr="00653380">
        <w:tc>
          <w:tcPr>
            <w:tcW w:w="746" w:type="dxa"/>
          </w:tcPr>
          <w:p w:rsidR="00653380" w:rsidRDefault="00653380" w:rsidP="00C340D6">
            <w:pPr>
              <w:jc w:val="center"/>
              <w:rPr>
                <w:lang w:val="en-US"/>
              </w:rPr>
            </w:pPr>
            <w:r>
              <w:rPr>
                <w:lang w:val="en-US"/>
              </w:rPr>
              <w:t>6</w:t>
            </w:r>
          </w:p>
        </w:tc>
        <w:tc>
          <w:tcPr>
            <w:tcW w:w="3260" w:type="dxa"/>
          </w:tcPr>
          <w:p w:rsidR="00653380" w:rsidRDefault="00653380" w:rsidP="00C340D6">
            <w:pPr>
              <w:jc w:val="center"/>
              <w:rPr>
                <w:lang w:val="en-US"/>
              </w:rPr>
            </w:pPr>
            <w:r>
              <w:rPr>
                <w:lang w:val="en-US"/>
              </w:rPr>
              <w:t>Chuyên ngành thư viện</w:t>
            </w:r>
          </w:p>
        </w:tc>
        <w:tc>
          <w:tcPr>
            <w:tcW w:w="9314" w:type="dxa"/>
          </w:tcPr>
          <w:p w:rsidR="00653380" w:rsidRDefault="00653380" w:rsidP="00C340D6">
            <w:pPr>
              <w:rPr>
                <w:lang w:val="en-US"/>
              </w:rPr>
            </w:pPr>
            <w:r>
              <w:rPr>
                <w:lang w:val="en-US"/>
              </w:rPr>
              <w:t>Thông tư liên tịch số 02/2015/TTLT-BVHTTDL-BNV ngày 19/5/2015 quy định mã số và tiêu chuẩn chức danh nghề nghiệp viên chức chuyên ngành thư viện (có hiệu lực ngày 15/7/2015).</w:t>
            </w:r>
          </w:p>
        </w:tc>
      </w:tr>
      <w:tr w:rsidR="00653380" w:rsidTr="001D3558">
        <w:tc>
          <w:tcPr>
            <w:tcW w:w="746" w:type="dxa"/>
            <w:vAlign w:val="center"/>
          </w:tcPr>
          <w:p w:rsidR="00653380" w:rsidRDefault="00653380" w:rsidP="00653380">
            <w:pPr>
              <w:jc w:val="center"/>
              <w:rPr>
                <w:lang w:val="en-US"/>
              </w:rPr>
            </w:pPr>
            <w:r>
              <w:rPr>
                <w:lang w:val="en-US"/>
              </w:rPr>
              <w:t>7</w:t>
            </w:r>
          </w:p>
        </w:tc>
        <w:tc>
          <w:tcPr>
            <w:tcW w:w="3260" w:type="dxa"/>
            <w:vAlign w:val="center"/>
          </w:tcPr>
          <w:p w:rsidR="00653380" w:rsidRDefault="00653380" w:rsidP="00653380">
            <w:pPr>
              <w:jc w:val="center"/>
              <w:rPr>
                <w:lang w:val="en-US"/>
              </w:rPr>
            </w:pPr>
            <w:r>
              <w:rPr>
                <w:lang w:val="en-US"/>
              </w:rPr>
              <w:t>Chuyên ngành Lưu trữ</w:t>
            </w:r>
          </w:p>
        </w:tc>
        <w:tc>
          <w:tcPr>
            <w:tcW w:w="9314" w:type="dxa"/>
            <w:vAlign w:val="center"/>
          </w:tcPr>
          <w:p w:rsidR="00653380" w:rsidRDefault="00653380" w:rsidP="00653380">
            <w:pPr>
              <w:rPr>
                <w:lang w:val="en-US"/>
              </w:rPr>
            </w:pPr>
            <w:r>
              <w:rPr>
                <w:lang w:val="en-US"/>
              </w:rPr>
              <w:t>Thông tư số 13/2014/TT-BNV ngày 31/10/2014 quy định mã số và tiêu chuẩn chức danh nghề nghiệp viên chức chuyên ngành lưu trữ (có hiệu lực ngày 15/12/2014).</w:t>
            </w:r>
          </w:p>
        </w:tc>
      </w:tr>
      <w:tr w:rsidR="00653380" w:rsidTr="001D3558">
        <w:tc>
          <w:tcPr>
            <w:tcW w:w="746" w:type="dxa"/>
            <w:vAlign w:val="center"/>
          </w:tcPr>
          <w:p w:rsidR="00653380" w:rsidRDefault="00653380" w:rsidP="00653380">
            <w:pPr>
              <w:jc w:val="center"/>
              <w:rPr>
                <w:lang w:val="en-US"/>
              </w:rPr>
            </w:pPr>
            <w:r>
              <w:rPr>
                <w:lang w:val="en-US"/>
              </w:rPr>
              <w:lastRenderedPageBreak/>
              <w:t>8</w:t>
            </w:r>
          </w:p>
        </w:tc>
        <w:tc>
          <w:tcPr>
            <w:tcW w:w="3260" w:type="dxa"/>
            <w:vAlign w:val="center"/>
          </w:tcPr>
          <w:p w:rsidR="00653380" w:rsidRDefault="00653380" w:rsidP="00653380">
            <w:pPr>
              <w:jc w:val="center"/>
              <w:rPr>
                <w:lang w:val="en-US"/>
              </w:rPr>
            </w:pPr>
            <w:r>
              <w:rPr>
                <w:lang w:val="en-US"/>
              </w:rPr>
              <w:t>Chuyên ngành Thể dục Thể thao</w:t>
            </w:r>
          </w:p>
        </w:tc>
        <w:tc>
          <w:tcPr>
            <w:tcW w:w="9314" w:type="dxa"/>
            <w:vAlign w:val="center"/>
          </w:tcPr>
          <w:p w:rsidR="00653380" w:rsidRDefault="00653380" w:rsidP="00653380">
            <w:pPr>
              <w:rPr>
                <w:lang w:val="en-US"/>
              </w:rPr>
            </w:pPr>
            <w:r>
              <w:rPr>
                <w:lang w:val="en-US"/>
              </w:rPr>
              <w:t>Thông tư liên tịch 13/2014/TTLT-BVHTTDL-BNV ngày 17/10/2014 quy định mã số và tiêu chuẩn chức danh nghề nghiệp viên chức chuyên ngành Thể dục thể thao do Bộ trưởng Bộ Văn hóa, Thể thao và Du lịch – Bộ Nội vụ ban hành (hiệu lực 15/12/2014)</w:t>
            </w:r>
          </w:p>
        </w:tc>
      </w:tr>
      <w:tr w:rsidR="00F613FF" w:rsidTr="001D3558">
        <w:tc>
          <w:tcPr>
            <w:tcW w:w="746" w:type="dxa"/>
            <w:vAlign w:val="center"/>
          </w:tcPr>
          <w:p w:rsidR="00F613FF" w:rsidRDefault="00AC31D0" w:rsidP="00653380">
            <w:pPr>
              <w:jc w:val="center"/>
              <w:rPr>
                <w:lang w:val="en-US"/>
              </w:rPr>
            </w:pPr>
            <w:r>
              <w:rPr>
                <w:lang w:val="en-US"/>
              </w:rPr>
              <w:t>9</w:t>
            </w:r>
          </w:p>
        </w:tc>
        <w:tc>
          <w:tcPr>
            <w:tcW w:w="3260" w:type="dxa"/>
            <w:vAlign w:val="center"/>
          </w:tcPr>
          <w:p w:rsidR="00F613FF" w:rsidRDefault="00F613FF" w:rsidP="00653380">
            <w:pPr>
              <w:jc w:val="center"/>
              <w:rPr>
                <w:lang w:val="en-US"/>
              </w:rPr>
            </w:pPr>
            <w:r>
              <w:rPr>
                <w:lang w:val="en-US"/>
              </w:rPr>
              <w:t>Chuyên ngành khoa học và công nghệ</w:t>
            </w:r>
          </w:p>
        </w:tc>
        <w:tc>
          <w:tcPr>
            <w:tcW w:w="9314" w:type="dxa"/>
            <w:vAlign w:val="center"/>
          </w:tcPr>
          <w:p w:rsidR="00F613FF" w:rsidRDefault="00F613FF" w:rsidP="00653380">
            <w:pPr>
              <w:rPr>
                <w:lang w:val="en-US"/>
              </w:rPr>
            </w:pPr>
            <w:r>
              <w:rPr>
                <w:lang w:val="en-US"/>
              </w:rPr>
              <w:t>Thông tư liên tịch 24/2014/TTLT-BKHCN-BNV ngày 01/10/2014 quy đĩnh mã số và tiêu chuẩn chức danh nghề nghiệp viên chức chuyên ngành khao học và công nghệ do Bộ trưởng Bộ Khoa học và Công nghệ - Bộ Nội vụ ban hành (hiệu lực 01/12/2014)</w:t>
            </w:r>
          </w:p>
        </w:tc>
      </w:tr>
      <w:tr w:rsidR="00F613FF" w:rsidTr="001D3558">
        <w:tc>
          <w:tcPr>
            <w:tcW w:w="746" w:type="dxa"/>
            <w:vAlign w:val="center"/>
          </w:tcPr>
          <w:p w:rsidR="00F613FF" w:rsidRDefault="00AC31D0" w:rsidP="00653380">
            <w:pPr>
              <w:jc w:val="center"/>
              <w:rPr>
                <w:lang w:val="en-US"/>
              </w:rPr>
            </w:pPr>
            <w:r>
              <w:rPr>
                <w:lang w:val="en-US"/>
              </w:rPr>
              <w:t>10</w:t>
            </w:r>
          </w:p>
        </w:tc>
        <w:tc>
          <w:tcPr>
            <w:tcW w:w="3260" w:type="dxa"/>
            <w:vAlign w:val="center"/>
          </w:tcPr>
          <w:p w:rsidR="00F613FF" w:rsidRDefault="00F613FF" w:rsidP="00F613FF">
            <w:pPr>
              <w:jc w:val="center"/>
              <w:rPr>
                <w:lang w:val="en-US"/>
              </w:rPr>
            </w:pPr>
            <w:r>
              <w:rPr>
                <w:lang w:val="en-US"/>
              </w:rPr>
              <w:t>Y tế công cộng</w:t>
            </w:r>
          </w:p>
        </w:tc>
        <w:tc>
          <w:tcPr>
            <w:tcW w:w="9314" w:type="dxa"/>
            <w:vAlign w:val="center"/>
          </w:tcPr>
          <w:p w:rsidR="00F613FF" w:rsidRDefault="00F613FF" w:rsidP="00653380">
            <w:pPr>
              <w:rPr>
                <w:lang w:val="en-US"/>
              </w:rPr>
            </w:pPr>
            <w:r>
              <w:rPr>
                <w:lang w:val="en-US"/>
              </w:rPr>
              <w:t>Thông tư liên lịch số 12/2015/TTLT-BYT-BNV ngày 27/5/2015 quy đĩnh mã số, tiêu chuẩn, chức danh nghề nghiệp y tế công cộng do Bộ trưởng Bộ Y tế - Bộ Nội vụ ban hành (hiệu lực ngày 16/7/2015)</w:t>
            </w:r>
          </w:p>
        </w:tc>
      </w:tr>
      <w:tr w:rsidR="00F613FF" w:rsidTr="001D3558">
        <w:tc>
          <w:tcPr>
            <w:tcW w:w="746" w:type="dxa"/>
            <w:vAlign w:val="center"/>
          </w:tcPr>
          <w:p w:rsidR="00F613FF" w:rsidRDefault="00AC31D0" w:rsidP="00653380">
            <w:pPr>
              <w:jc w:val="center"/>
              <w:rPr>
                <w:lang w:val="en-US"/>
              </w:rPr>
            </w:pPr>
            <w:r>
              <w:rPr>
                <w:lang w:val="en-US"/>
              </w:rPr>
              <w:t>11</w:t>
            </w:r>
          </w:p>
        </w:tc>
        <w:tc>
          <w:tcPr>
            <w:tcW w:w="3260" w:type="dxa"/>
            <w:vAlign w:val="center"/>
          </w:tcPr>
          <w:p w:rsidR="00F613FF" w:rsidRDefault="004E4825" w:rsidP="00653380">
            <w:pPr>
              <w:jc w:val="center"/>
              <w:rPr>
                <w:lang w:val="en-US"/>
              </w:rPr>
            </w:pPr>
            <w:r>
              <w:rPr>
                <w:lang w:val="en-US"/>
              </w:rPr>
              <w:t xml:space="preserve">Bác sĩ </w:t>
            </w:r>
            <w:r w:rsidR="00AC31D0">
              <w:rPr>
                <w:lang w:val="en-US"/>
              </w:rPr>
              <w:t>, bác sĩ y học dự phòng, y sĩ</w:t>
            </w:r>
          </w:p>
        </w:tc>
        <w:tc>
          <w:tcPr>
            <w:tcW w:w="9314" w:type="dxa"/>
            <w:vAlign w:val="center"/>
          </w:tcPr>
          <w:p w:rsidR="00F613FF" w:rsidRDefault="00AC31D0" w:rsidP="00AC31D0">
            <w:pPr>
              <w:rPr>
                <w:lang w:val="en-US"/>
              </w:rPr>
            </w:pPr>
            <w:r>
              <w:rPr>
                <w:lang w:val="en-US"/>
              </w:rPr>
              <w:t>Thông tư liên lịch số 10/2015/TTLT-BYT-BNV ngày 27/5/2015 quy đĩnh mã số, tiêu chuẩn, chức danh nghề nghiệp bác sĩ, bác sĩ y học dự phòng, y sĩ do Bộ trưởng Bộ Y tế - Bộ Nội vụ ban hành (hiệu lực ngày 16/7/2015)</w:t>
            </w:r>
          </w:p>
        </w:tc>
      </w:tr>
      <w:tr w:rsidR="00F613FF" w:rsidTr="001D3558">
        <w:tc>
          <w:tcPr>
            <w:tcW w:w="746" w:type="dxa"/>
            <w:vAlign w:val="center"/>
          </w:tcPr>
          <w:p w:rsidR="00F613FF" w:rsidRDefault="00AC31D0" w:rsidP="00653380">
            <w:pPr>
              <w:jc w:val="center"/>
              <w:rPr>
                <w:lang w:val="en-US"/>
              </w:rPr>
            </w:pPr>
            <w:r>
              <w:rPr>
                <w:lang w:val="en-US"/>
              </w:rPr>
              <w:t>12</w:t>
            </w:r>
          </w:p>
        </w:tc>
        <w:tc>
          <w:tcPr>
            <w:tcW w:w="3260" w:type="dxa"/>
            <w:vAlign w:val="center"/>
          </w:tcPr>
          <w:p w:rsidR="00AC31D0" w:rsidRDefault="00AC31D0" w:rsidP="00AC31D0">
            <w:pPr>
              <w:jc w:val="center"/>
              <w:rPr>
                <w:lang w:val="en-US"/>
              </w:rPr>
            </w:pPr>
            <w:r>
              <w:rPr>
                <w:lang w:val="en-US"/>
              </w:rPr>
              <w:t>Điều dưỡng, hộ sinh, kỹ thuật y</w:t>
            </w:r>
          </w:p>
        </w:tc>
        <w:tc>
          <w:tcPr>
            <w:tcW w:w="9314" w:type="dxa"/>
            <w:vAlign w:val="center"/>
          </w:tcPr>
          <w:p w:rsidR="00F613FF" w:rsidRDefault="00AC31D0" w:rsidP="00AC31D0">
            <w:pPr>
              <w:rPr>
                <w:lang w:val="en-US"/>
              </w:rPr>
            </w:pPr>
            <w:r>
              <w:rPr>
                <w:lang w:val="en-US"/>
              </w:rPr>
              <w:t>Thông tư liên lịch số 26/2015/TTLT-BYT-BNV ngày 07/10/2015 quy đĩnh mã số, tiêu chuẩn, chức danh nghề nghiệp điều dưỡng, hộ sinh, kỹ thuật y do Bộ trưởng Bộ Y tế - Bộ Nội vụ ban hành (hiệu lực ngày 20/11/2015)</w:t>
            </w:r>
          </w:p>
        </w:tc>
      </w:tr>
      <w:tr w:rsidR="00F613FF" w:rsidTr="001D3558">
        <w:tc>
          <w:tcPr>
            <w:tcW w:w="746" w:type="dxa"/>
            <w:vAlign w:val="center"/>
          </w:tcPr>
          <w:p w:rsidR="00F613FF" w:rsidRDefault="00AC31D0" w:rsidP="00653380">
            <w:pPr>
              <w:jc w:val="center"/>
              <w:rPr>
                <w:lang w:val="en-US"/>
              </w:rPr>
            </w:pPr>
            <w:r>
              <w:rPr>
                <w:lang w:val="en-US"/>
              </w:rPr>
              <w:t>13</w:t>
            </w:r>
          </w:p>
        </w:tc>
        <w:tc>
          <w:tcPr>
            <w:tcW w:w="3260" w:type="dxa"/>
            <w:vAlign w:val="center"/>
          </w:tcPr>
          <w:p w:rsidR="00F613FF" w:rsidRDefault="00AC31D0" w:rsidP="00653380">
            <w:pPr>
              <w:jc w:val="center"/>
              <w:rPr>
                <w:lang w:val="en-US"/>
              </w:rPr>
            </w:pPr>
            <w:r>
              <w:rPr>
                <w:lang w:val="en-US"/>
              </w:rPr>
              <w:t>Dinh dưỡng</w:t>
            </w:r>
          </w:p>
        </w:tc>
        <w:tc>
          <w:tcPr>
            <w:tcW w:w="9314" w:type="dxa"/>
            <w:vAlign w:val="center"/>
          </w:tcPr>
          <w:p w:rsidR="00F613FF" w:rsidRDefault="00AC31D0" w:rsidP="00AC31D0">
            <w:pPr>
              <w:rPr>
                <w:lang w:val="en-US"/>
              </w:rPr>
            </w:pPr>
            <w:r>
              <w:rPr>
                <w:lang w:val="en-US"/>
              </w:rPr>
              <w:t>Thông tư liên lịch số 28/2015/TTLT-BYT-BNV ngày 07/10/2015 quy đĩnh mã số, tiêu chuẩn, chức danh nghề nghiệp dinh dưỡng do Bộ trưởng Bộ Y tế - Bộ Nội vụ ban hành (hiệu lực ngày 20/11/2015)</w:t>
            </w:r>
          </w:p>
        </w:tc>
      </w:tr>
    </w:tbl>
    <w:p w:rsidR="00DB7D44" w:rsidRDefault="00DB7D44" w:rsidP="00133659">
      <w:pPr>
        <w:jc w:val="right"/>
      </w:pPr>
    </w:p>
    <w:p w:rsidR="00133659" w:rsidRPr="00AC31D0" w:rsidRDefault="00133659" w:rsidP="00DB7D44">
      <w:pPr>
        <w:ind w:left="4320" w:firstLine="720"/>
        <w:jc w:val="center"/>
        <w:rPr>
          <w:b/>
          <w:spacing w:val="-4"/>
        </w:rPr>
      </w:pPr>
      <w:r w:rsidRPr="00AC31D0">
        <w:rPr>
          <w:b/>
          <w:spacing w:val="-4"/>
        </w:rPr>
        <w:t>SỞ GIÁO DỤC VÀ ĐÀO TẠO THÀNH PHỐ HỒ CHÍ MINH</w:t>
      </w:r>
    </w:p>
    <w:sectPr w:rsidR="00133659" w:rsidRPr="00AC31D0" w:rsidSect="00133659">
      <w:pgSz w:w="16838" w:h="11906" w:orient="landscape"/>
      <w:pgMar w:top="1440" w:right="1812" w:bottom="849"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412F8"/>
    <w:multiLevelType w:val="hybridMultilevel"/>
    <w:tmpl w:val="02E435A2"/>
    <w:lvl w:ilvl="0" w:tplc="89F875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823681"/>
    <w:multiLevelType w:val="hybridMultilevel"/>
    <w:tmpl w:val="B6600E0A"/>
    <w:lvl w:ilvl="0" w:tplc="DE1A3B6A">
      <w:start w:val="1"/>
      <w:numFmt w:val="decimal"/>
      <w:lvlText w:val="%1."/>
      <w:lvlJc w:val="left"/>
      <w:pPr>
        <w:ind w:left="7110" w:hanging="360"/>
      </w:pPr>
      <w:rPr>
        <w:rFonts w:hint="default"/>
      </w:rPr>
    </w:lvl>
    <w:lvl w:ilvl="1" w:tplc="042A0019" w:tentative="1">
      <w:start w:val="1"/>
      <w:numFmt w:val="lowerLetter"/>
      <w:lvlText w:val="%2."/>
      <w:lvlJc w:val="left"/>
      <w:pPr>
        <w:ind w:left="7830" w:hanging="360"/>
      </w:pPr>
    </w:lvl>
    <w:lvl w:ilvl="2" w:tplc="042A001B" w:tentative="1">
      <w:start w:val="1"/>
      <w:numFmt w:val="lowerRoman"/>
      <w:lvlText w:val="%3."/>
      <w:lvlJc w:val="right"/>
      <w:pPr>
        <w:ind w:left="8550" w:hanging="180"/>
      </w:pPr>
    </w:lvl>
    <w:lvl w:ilvl="3" w:tplc="042A000F" w:tentative="1">
      <w:start w:val="1"/>
      <w:numFmt w:val="decimal"/>
      <w:lvlText w:val="%4."/>
      <w:lvlJc w:val="left"/>
      <w:pPr>
        <w:ind w:left="9270" w:hanging="360"/>
      </w:pPr>
    </w:lvl>
    <w:lvl w:ilvl="4" w:tplc="042A0019" w:tentative="1">
      <w:start w:val="1"/>
      <w:numFmt w:val="lowerLetter"/>
      <w:lvlText w:val="%5."/>
      <w:lvlJc w:val="left"/>
      <w:pPr>
        <w:ind w:left="9990" w:hanging="360"/>
      </w:pPr>
    </w:lvl>
    <w:lvl w:ilvl="5" w:tplc="042A001B" w:tentative="1">
      <w:start w:val="1"/>
      <w:numFmt w:val="lowerRoman"/>
      <w:lvlText w:val="%6."/>
      <w:lvlJc w:val="right"/>
      <w:pPr>
        <w:ind w:left="10710" w:hanging="180"/>
      </w:pPr>
    </w:lvl>
    <w:lvl w:ilvl="6" w:tplc="042A000F" w:tentative="1">
      <w:start w:val="1"/>
      <w:numFmt w:val="decimal"/>
      <w:lvlText w:val="%7."/>
      <w:lvlJc w:val="left"/>
      <w:pPr>
        <w:ind w:left="11430" w:hanging="360"/>
      </w:pPr>
    </w:lvl>
    <w:lvl w:ilvl="7" w:tplc="042A0019" w:tentative="1">
      <w:start w:val="1"/>
      <w:numFmt w:val="lowerLetter"/>
      <w:lvlText w:val="%8."/>
      <w:lvlJc w:val="left"/>
      <w:pPr>
        <w:ind w:left="12150" w:hanging="360"/>
      </w:pPr>
    </w:lvl>
    <w:lvl w:ilvl="8" w:tplc="042A001B" w:tentative="1">
      <w:start w:val="1"/>
      <w:numFmt w:val="lowerRoman"/>
      <w:lvlText w:val="%9."/>
      <w:lvlJc w:val="right"/>
      <w:pPr>
        <w:ind w:left="12870" w:hanging="180"/>
      </w:pPr>
    </w:lvl>
  </w:abstractNum>
  <w:abstractNum w:abstractNumId="2">
    <w:nsid w:val="5F517682"/>
    <w:multiLevelType w:val="hybridMultilevel"/>
    <w:tmpl w:val="14C2DE72"/>
    <w:lvl w:ilvl="0" w:tplc="A0BE270A">
      <w:numFmt w:val="bullet"/>
      <w:lvlText w:val="-"/>
      <w:lvlJc w:val="left"/>
      <w:pPr>
        <w:ind w:left="2910" w:hanging="360"/>
      </w:pPr>
      <w:rPr>
        <w:rFonts w:ascii="Times New Roman" w:eastAsiaTheme="minorHAnsi" w:hAnsi="Times New Roman" w:cs="Times New Roman" w:hint="default"/>
      </w:rPr>
    </w:lvl>
    <w:lvl w:ilvl="1" w:tplc="042A0003" w:tentative="1">
      <w:start w:val="1"/>
      <w:numFmt w:val="bullet"/>
      <w:lvlText w:val="o"/>
      <w:lvlJc w:val="left"/>
      <w:pPr>
        <w:ind w:left="3630" w:hanging="360"/>
      </w:pPr>
      <w:rPr>
        <w:rFonts w:ascii="Courier New" w:hAnsi="Courier New" w:cs="Courier New" w:hint="default"/>
      </w:rPr>
    </w:lvl>
    <w:lvl w:ilvl="2" w:tplc="042A0005" w:tentative="1">
      <w:start w:val="1"/>
      <w:numFmt w:val="bullet"/>
      <w:lvlText w:val=""/>
      <w:lvlJc w:val="left"/>
      <w:pPr>
        <w:ind w:left="4350" w:hanging="360"/>
      </w:pPr>
      <w:rPr>
        <w:rFonts w:ascii="Wingdings" w:hAnsi="Wingdings" w:hint="default"/>
      </w:rPr>
    </w:lvl>
    <w:lvl w:ilvl="3" w:tplc="042A0001" w:tentative="1">
      <w:start w:val="1"/>
      <w:numFmt w:val="bullet"/>
      <w:lvlText w:val=""/>
      <w:lvlJc w:val="left"/>
      <w:pPr>
        <w:ind w:left="5070" w:hanging="360"/>
      </w:pPr>
      <w:rPr>
        <w:rFonts w:ascii="Symbol" w:hAnsi="Symbol" w:hint="default"/>
      </w:rPr>
    </w:lvl>
    <w:lvl w:ilvl="4" w:tplc="042A0003" w:tentative="1">
      <w:start w:val="1"/>
      <w:numFmt w:val="bullet"/>
      <w:lvlText w:val="o"/>
      <w:lvlJc w:val="left"/>
      <w:pPr>
        <w:ind w:left="5790" w:hanging="360"/>
      </w:pPr>
      <w:rPr>
        <w:rFonts w:ascii="Courier New" w:hAnsi="Courier New" w:cs="Courier New" w:hint="default"/>
      </w:rPr>
    </w:lvl>
    <w:lvl w:ilvl="5" w:tplc="042A0005" w:tentative="1">
      <w:start w:val="1"/>
      <w:numFmt w:val="bullet"/>
      <w:lvlText w:val=""/>
      <w:lvlJc w:val="left"/>
      <w:pPr>
        <w:ind w:left="6510" w:hanging="360"/>
      </w:pPr>
      <w:rPr>
        <w:rFonts w:ascii="Wingdings" w:hAnsi="Wingdings" w:hint="default"/>
      </w:rPr>
    </w:lvl>
    <w:lvl w:ilvl="6" w:tplc="042A0001" w:tentative="1">
      <w:start w:val="1"/>
      <w:numFmt w:val="bullet"/>
      <w:lvlText w:val=""/>
      <w:lvlJc w:val="left"/>
      <w:pPr>
        <w:ind w:left="7230" w:hanging="360"/>
      </w:pPr>
      <w:rPr>
        <w:rFonts w:ascii="Symbol" w:hAnsi="Symbol" w:hint="default"/>
      </w:rPr>
    </w:lvl>
    <w:lvl w:ilvl="7" w:tplc="042A0003" w:tentative="1">
      <w:start w:val="1"/>
      <w:numFmt w:val="bullet"/>
      <w:lvlText w:val="o"/>
      <w:lvlJc w:val="left"/>
      <w:pPr>
        <w:ind w:left="7950" w:hanging="360"/>
      </w:pPr>
      <w:rPr>
        <w:rFonts w:ascii="Courier New" w:hAnsi="Courier New" w:cs="Courier New" w:hint="default"/>
      </w:rPr>
    </w:lvl>
    <w:lvl w:ilvl="8" w:tplc="042A0005" w:tentative="1">
      <w:start w:val="1"/>
      <w:numFmt w:val="bullet"/>
      <w:lvlText w:val=""/>
      <w:lvlJc w:val="left"/>
      <w:pPr>
        <w:ind w:left="867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695"/>
    <w:rsid w:val="00041739"/>
    <w:rsid w:val="000F6C2D"/>
    <w:rsid w:val="00133659"/>
    <w:rsid w:val="001D3558"/>
    <w:rsid w:val="001F00E1"/>
    <w:rsid w:val="00200E17"/>
    <w:rsid w:val="00254BB6"/>
    <w:rsid w:val="002B00EE"/>
    <w:rsid w:val="002B21CC"/>
    <w:rsid w:val="0030343B"/>
    <w:rsid w:val="00305D45"/>
    <w:rsid w:val="003132A8"/>
    <w:rsid w:val="003B0561"/>
    <w:rsid w:val="003D2EB8"/>
    <w:rsid w:val="003F11E9"/>
    <w:rsid w:val="00411029"/>
    <w:rsid w:val="00414028"/>
    <w:rsid w:val="00423FCF"/>
    <w:rsid w:val="00484422"/>
    <w:rsid w:val="00484992"/>
    <w:rsid w:val="00496029"/>
    <w:rsid w:val="004A5275"/>
    <w:rsid w:val="004D45B2"/>
    <w:rsid w:val="004E4825"/>
    <w:rsid w:val="004E5B6D"/>
    <w:rsid w:val="004F1514"/>
    <w:rsid w:val="005545B7"/>
    <w:rsid w:val="00570014"/>
    <w:rsid w:val="005C2138"/>
    <w:rsid w:val="005E2132"/>
    <w:rsid w:val="0062406D"/>
    <w:rsid w:val="00634FE2"/>
    <w:rsid w:val="00653380"/>
    <w:rsid w:val="00693401"/>
    <w:rsid w:val="00693F1C"/>
    <w:rsid w:val="006B0D5A"/>
    <w:rsid w:val="006C0135"/>
    <w:rsid w:val="006D0E8C"/>
    <w:rsid w:val="006F0242"/>
    <w:rsid w:val="00711E58"/>
    <w:rsid w:val="00726DFC"/>
    <w:rsid w:val="007536F6"/>
    <w:rsid w:val="007B24F6"/>
    <w:rsid w:val="007B5E26"/>
    <w:rsid w:val="007D1F60"/>
    <w:rsid w:val="008503E8"/>
    <w:rsid w:val="008537B9"/>
    <w:rsid w:val="00883F9C"/>
    <w:rsid w:val="00971705"/>
    <w:rsid w:val="009834C4"/>
    <w:rsid w:val="009870BE"/>
    <w:rsid w:val="00A31590"/>
    <w:rsid w:val="00A76C00"/>
    <w:rsid w:val="00AC31D0"/>
    <w:rsid w:val="00B528DC"/>
    <w:rsid w:val="00B60131"/>
    <w:rsid w:val="00B91880"/>
    <w:rsid w:val="00BB4B19"/>
    <w:rsid w:val="00BC328F"/>
    <w:rsid w:val="00BD0695"/>
    <w:rsid w:val="00BF2B27"/>
    <w:rsid w:val="00BF404C"/>
    <w:rsid w:val="00C1458B"/>
    <w:rsid w:val="00C16CB0"/>
    <w:rsid w:val="00C744B9"/>
    <w:rsid w:val="00CA1DE5"/>
    <w:rsid w:val="00CA6540"/>
    <w:rsid w:val="00CA6998"/>
    <w:rsid w:val="00CB551D"/>
    <w:rsid w:val="00CC6CAE"/>
    <w:rsid w:val="00CD7CD4"/>
    <w:rsid w:val="00D370D9"/>
    <w:rsid w:val="00D479D4"/>
    <w:rsid w:val="00D5165D"/>
    <w:rsid w:val="00D6363B"/>
    <w:rsid w:val="00D74E40"/>
    <w:rsid w:val="00D75141"/>
    <w:rsid w:val="00DB7D44"/>
    <w:rsid w:val="00DC2BFF"/>
    <w:rsid w:val="00E4506C"/>
    <w:rsid w:val="00ED6350"/>
    <w:rsid w:val="00F361D3"/>
    <w:rsid w:val="00F613FF"/>
    <w:rsid w:val="00F71FA7"/>
    <w:rsid w:val="00F85240"/>
    <w:rsid w:val="00F916F6"/>
    <w:rsid w:val="00FB481A"/>
    <w:rsid w:val="00FE5E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3E8"/>
    <w:pPr>
      <w:ind w:left="720"/>
      <w:contextualSpacing/>
    </w:pPr>
  </w:style>
  <w:style w:type="table" w:styleId="TableGrid">
    <w:name w:val="Table Grid"/>
    <w:basedOn w:val="TableNormal"/>
    <w:uiPriority w:val="39"/>
    <w:rsid w:val="000F6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6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540"/>
    <w:rPr>
      <w:rFonts w:ascii="Segoe UI" w:hAnsi="Segoe UI" w:cs="Segoe UI"/>
      <w:sz w:val="18"/>
      <w:szCs w:val="18"/>
    </w:rPr>
  </w:style>
  <w:style w:type="paragraph" w:styleId="BodyTextIndent">
    <w:name w:val="Body Text Indent"/>
    <w:basedOn w:val="Normal"/>
    <w:link w:val="BodyTextIndentChar"/>
    <w:rsid w:val="007B5E26"/>
    <w:pPr>
      <w:spacing w:before="100" w:beforeAutospacing="1" w:after="100" w:afterAutospacing="1" w:line="240" w:lineRule="auto"/>
    </w:pPr>
    <w:rPr>
      <w:rFonts w:eastAsia="Times New Roman" w:cs="Times New Roman"/>
      <w:sz w:val="24"/>
      <w:szCs w:val="24"/>
      <w:lang w:val="en-US"/>
    </w:rPr>
  </w:style>
  <w:style w:type="character" w:customStyle="1" w:styleId="BodyTextIndentChar">
    <w:name w:val="Body Text Indent Char"/>
    <w:basedOn w:val="DefaultParagraphFont"/>
    <w:link w:val="BodyTextIndent"/>
    <w:rsid w:val="007B5E26"/>
    <w:rPr>
      <w:rFonts w:eastAsia="Times New Roman" w:cs="Times New Roman"/>
      <w:sz w:val="24"/>
      <w:szCs w:val="24"/>
      <w:lang w:val="en-US"/>
    </w:rPr>
  </w:style>
  <w:style w:type="character" w:styleId="Hyperlink">
    <w:name w:val="Hyperlink"/>
    <w:basedOn w:val="DefaultParagraphFont"/>
    <w:uiPriority w:val="99"/>
    <w:unhideWhenUsed/>
    <w:rsid w:val="001F00E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3E8"/>
    <w:pPr>
      <w:ind w:left="720"/>
      <w:contextualSpacing/>
    </w:pPr>
  </w:style>
  <w:style w:type="table" w:styleId="TableGrid">
    <w:name w:val="Table Grid"/>
    <w:basedOn w:val="TableNormal"/>
    <w:uiPriority w:val="39"/>
    <w:rsid w:val="000F6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6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540"/>
    <w:rPr>
      <w:rFonts w:ascii="Segoe UI" w:hAnsi="Segoe UI" w:cs="Segoe UI"/>
      <w:sz w:val="18"/>
      <w:szCs w:val="18"/>
    </w:rPr>
  </w:style>
  <w:style w:type="paragraph" w:styleId="BodyTextIndent">
    <w:name w:val="Body Text Indent"/>
    <w:basedOn w:val="Normal"/>
    <w:link w:val="BodyTextIndentChar"/>
    <w:rsid w:val="007B5E26"/>
    <w:pPr>
      <w:spacing w:before="100" w:beforeAutospacing="1" w:after="100" w:afterAutospacing="1" w:line="240" w:lineRule="auto"/>
    </w:pPr>
    <w:rPr>
      <w:rFonts w:eastAsia="Times New Roman" w:cs="Times New Roman"/>
      <w:sz w:val="24"/>
      <w:szCs w:val="24"/>
      <w:lang w:val="en-US"/>
    </w:rPr>
  </w:style>
  <w:style w:type="character" w:customStyle="1" w:styleId="BodyTextIndentChar">
    <w:name w:val="Body Text Indent Char"/>
    <w:basedOn w:val="DefaultParagraphFont"/>
    <w:link w:val="BodyTextIndent"/>
    <w:rsid w:val="007B5E26"/>
    <w:rPr>
      <w:rFonts w:eastAsia="Times New Roman" w:cs="Times New Roman"/>
      <w:sz w:val="24"/>
      <w:szCs w:val="24"/>
      <w:lang w:val="en-US"/>
    </w:rPr>
  </w:style>
  <w:style w:type="character" w:styleId="Hyperlink">
    <w:name w:val="Hyperlink"/>
    <w:basedOn w:val="DefaultParagraphFont"/>
    <w:uiPriority w:val="99"/>
    <w:unhideWhenUsed/>
    <w:rsid w:val="001F00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onghai.binhchanh.tphcm@moet.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0DB5E-2C99-4E78-86D7-C18AB127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1187</Words>
  <Characters>6766</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16</cp:revision>
  <cp:lastPrinted>2016-01-13T09:16:00Z</cp:lastPrinted>
  <dcterms:created xsi:type="dcterms:W3CDTF">2016-01-13T07:47:00Z</dcterms:created>
  <dcterms:modified xsi:type="dcterms:W3CDTF">2016-01-13T09:48:00Z</dcterms:modified>
</cp:coreProperties>
</file>